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5C" w:rsidRPr="00ED5B68" w:rsidRDefault="00A31C5C" w:rsidP="0062468F">
      <w:pPr>
        <w:suppressAutoHyphens/>
        <w:jc w:val="both"/>
        <w:rPr>
          <w:rFonts w:ascii="Bookman Old Style" w:hAnsi="Bookman Old Style"/>
        </w:rPr>
      </w:pPr>
      <w:r w:rsidRPr="00ED5B68">
        <w:rPr>
          <w:rFonts w:ascii="Bookman Old Style" w:hAnsi="Bookman Old Style"/>
        </w:rPr>
        <w:t>This Consult</w:t>
      </w:r>
      <w:r w:rsidR="00A67872" w:rsidRPr="00ED5B68">
        <w:rPr>
          <w:rFonts w:ascii="Bookman Old Style" w:hAnsi="Bookman Old Style"/>
        </w:rPr>
        <w:t>ing</w:t>
      </w:r>
      <w:r w:rsidRPr="00ED5B68">
        <w:rPr>
          <w:rFonts w:ascii="Bookman Old Style" w:hAnsi="Bookman Old Style"/>
        </w:rPr>
        <w:t xml:space="preserve"> Agreement</w:t>
      </w:r>
      <w:r w:rsidR="00D242DD" w:rsidRPr="00ED5B68">
        <w:rPr>
          <w:rFonts w:ascii="Bookman Old Style" w:hAnsi="Bookman Old Style"/>
        </w:rPr>
        <w:t xml:space="preserve"> No. </w:t>
      </w:r>
      <w:r w:rsidR="0030533E" w:rsidRPr="0030533E">
        <w:rPr>
          <w:rFonts w:ascii="Bookman Old Style" w:hAnsi="Bookman Old Style"/>
        </w:rPr>
        <w:t>__</w:t>
      </w:r>
      <w:r w:rsidR="00285CBC" w:rsidRPr="00ED5B68">
        <w:rPr>
          <w:rFonts w:ascii="Bookman Old Style" w:hAnsi="Bookman Old Style"/>
        </w:rPr>
        <w:t>/</w:t>
      </w:r>
      <w:r w:rsidR="0030533E" w:rsidRPr="0030533E">
        <w:rPr>
          <w:rFonts w:ascii="Bookman Old Style" w:hAnsi="Bookman Old Style"/>
        </w:rPr>
        <w:t>__</w:t>
      </w:r>
      <w:r w:rsidR="00285CBC" w:rsidRPr="00ED5B68">
        <w:rPr>
          <w:rFonts w:ascii="Bookman Old Style" w:hAnsi="Bookman Old Style"/>
        </w:rPr>
        <w:t>-</w:t>
      </w:r>
      <w:r w:rsidR="0030533E" w:rsidRPr="0030533E">
        <w:rPr>
          <w:rFonts w:ascii="Bookman Old Style" w:hAnsi="Bookman Old Style"/>
        </w:rPr>
        <w:t>__</w:t>
      </w:r>
      <w:r w:rsidR="00285CBC" w:rsidRPr="00ED5B68">
        <w:rPr>
          <w:rFonts w:ascii="Bookman Old Style" w:hAnsi="Bookman Old Style"/>
        </w:rPr>
        <w:t xml:space="preserve">S </w:t>
      </w:r>
      <w:r w:rsidRPr="00ED5B68">
        <w:rPr>
          <w:rFonts w:ascii="Bookman Old Style" w:hAnsi="Bookman Old Style"/>
        </w:rPr>
        <w:t>(</w:t>
      </w:r>
      <w:r w:rsidR="00CD12EE" w:rsidRPr="00ED5B68">
        <w:rPr>
          <w:rFonts w:ascii="Bookman Old Style" w:hAnsi="Bookman Old Style"/>
        </w:rPr>
        <w:t xml:space="preserve">the </w:t>
      </w:r>
      <w:r w:rsidRPr="00ED5B68">
        <w:rPr>
          <w:rFonts w:ascii="Bookman Old Style" w:hAnsi="Bookman Old Style"/>
        </w:rPr>
        <w:t>"</w:t>
      </w:r>
      <w:r w:rsidRPr="00ED5B68">
        <w:rPr>
          <w:rFonts w:ascii="Bookman Old Style" w:hAnsi="Bookman Old Style"/>
          <w:b/>
        </w:rPr>
        <w:t>Agreement</w:t>
      </w:r>
      <w:r w:rsidRPr="00ED5B68">
        <w:rPr>
          <w:rFonts w:ascii="Bookman Old Style" w:hAnsi="Bookman Old Style"/>
        </w:rPr>
        <w:t xml:space="preserve">") is made and effective this </w:t>
      </w:r>
      <w:r w:rsidR="0030533E" w:rsidRPr="0030533E">
        <w:rPr>
          <w:rFonts w:ascii="Bookman Old Style" w:hAnsi="Bookman Old Style"/>
        </w:rPr>
        <w:t xml:space="preserve">_________ </w:t>
      </w:r>
      <w:r w:rsidR="0030533E">
        <w:rPr>
          <w:rFonts w:ascii="Bookman Old Style" w:hAnsi="Bookman Old Style"/>
        </w:rPr>
        <w:t>__</w:t>
      </w:r>
      <w:r w:rsidR="00FD1854" w:rsidRPr="00ED5B68">
        <w:rPr>
          <w:rFonts w:ascii="Bookman Old Style" w:hAnsi="Bookman Old Style"/>
        </w:rPr>
        <w:t>, 20</w:t>
      </w:r>
      <w:r w:rsidR="0030533E">
        <w:rPr>
          <w:rFonts w:ascii="Bookman Old Style" w:hAnsi="Bookman Old Style"/>
        </w:rPr>
        <w:t>____</w:t>
      </w:r>
      <w:r w:rsidRPr="00ED5B68">
        <w:rPr>
          <w:rFonts w:ascii="Bookman Old Style" w:hAnsi="Bookman Old Style"/>
        </w:rPr>
        <w:t>,</w:t>
      </w:r>
    </w:p>
    <w:p w:rsidR="00A31C5C" w:rsidRPr="00ED5B68" w:rsidRDefault="00A31C5C" w:rsidP="0062468F">
      <w:pPr>
        <w:suppressAutoHyphens/>
        <w:jc w:val="both"/>
        <w:rPr>
          <w:rFonts w:ascii="Bookman Old Style" w:hAnsi="Bookman Old Style"/>
          <w:b/>
          <w:bCs/>
        </w:rPr>
      </w:pPr>
    </w:p>
    <w:p w:rsidR="00A31C5C" w:rsidRPr="00ED5B68" w:rsidRDefault="00A31C5C" w:rsidP="0062468F">
      <w:pPr>
        <w:suppressAutoHyphens/>
        <w:jc w:val="both"/>
        <w:rPr>
          <w:rFonts w:ascii="Bookman Old Style" w:hAnsi="Bookman Old Style"/>
          <w:b/>
          <w:bCs/>
          <w:lang w:val="en-CA"/>
        </w:rPr>
      </w:pPr>
    </w:p>
    <w:p w:rsidR="00A31C5C" w:rsidRPr="00ED5B68" w:rsidRDefault="00A31C5C" w:rsidP="00223606">
      <w:pPr>
        <w:suppressAutoHyphens/>
        <w:ind w:left="2160" w:hanging="2160"/>
        <w:jc w:val="both"/>
        <w:rPr>
          <w:rFonts w:ascii="Bookman Old Style" w:hAnsi="Bookman Old Style"/>
        </w:rPr>
      </w:pPr>
      <w:r w:rsidRPr="00ED5B68">
        <w:rPr>
          <w:rFonts w:ascii="Bookman Old Style" w:hAnsi="Bookman Old Style"/>
          <w:b/>
          <w:bCs/>
          <w:lang w:val="en-CA"/>
        </w:rPr>
        <w:t>BETWEEN:</w:t>
      </w:r>
      <w:r w:rsidRPr="00ED5B68">
        <w:rPr>
          <w:rFonts w:ascii="Bookman Old Style" w:hAnsi="Bookman Old Style"/>
          <w:b/>
          <w:bCs/>
          <w:lang w:val="en-CA"/>
        </w:rPr>
        <w:tab/>
      </w:r>
      <w:r w:rsidR="00FD1854" w:rsidRPr="00ED5B68">
        <w:rPr>
          <w:rFonts w:ascii="Bookman Old Style" w:hAnsi="Bookman Old Style"/>
          <w:bCs/>
          <w:lang w:val="en-CA"/>
        </w:rPr>
        <w:t>‘</w:t>
      </w:r>
      <w:r w:rsidR="0030533E">
        <w:rPr>
          <w:rFonts w:ascii="Bookman Old Style" w:eastAsia="Times New Roman" w:hAnsi="Bookman Old Style"/>
          <w:b/>
          <w:lang w:eastAsia="ru-RU"/>
        </w:rPr>
        <w:t>____________________</w:t>
      </w:r>
      <w:r w:rsidR="00FD1854" w:rsidRPr="00ED5B68">
        <w:rPr>
          <w:rFonts w:ascii="Bookman Old Style" w:hAnsi="Bookman Old Style"/>
        </w:rPr>
        <w:t>’</w:t>
      </w:r>
      <w:r w:rsidR="00FD1854" w:rsidRPr="00ED5B68" w:rsidDel="00FD1854">
        <w:rPr>
          <w:rFonts w:ascii="Bookman Old Style" w:hAnsi="Bookman Old Style"/>
          <w:b/>
          <w:bCs/>
        </w:rPr>
        <w:t xml:space="preserve"> </w:t>
      </w:r>
      <w:r w:rsidRPr="00ED5B68">
        <w:rPr>
          <w:rFonts w:ascii="Bookman Old Style" w:hAnsi="Bookman Old Style"/>
        </w:rPr>
        <w:t>(the "</w:t>
      </w:r>
      <w:r w:rsidRPr="00ED5B68">
        <w:rPr>
          <w:rFonts w:ascii="Bookman Old Style" w:hAnsi="Bookman Old Style"/>
          <w:b/>
        </w:rPr>
        <w:t>Consultant</w:t>
      </w:r>
      <w:r w:rsidRPr="00ED5B68">
        <w:rPr>
          <w:rFonts w:ascii="Bookman Old Style" w:hAnsi="Bookman Old Style"/>
        </w:rPr>
        <w:t>"),</w:t>
      </w:r>
      <w:r w:rsidRPr="00ED5B68">
        <w:rPr>
          <w:rFonts w:ascii="Bookman Old Style" w:hAnsi="Bookman Old Style"/>
          <w:lang w:val="en-CA"/>
        </w:rPr>
        <w:t xml:space="preserve"> a corporation organized and existing under the laws of </w:t>
      </w:r>
      <w:r w:rsidR="0030533E">
        <w:rPr>
          <w:rFonts w:ascii="Bookman Old Style" w:hAnsi="Bookman Old Style"/>
        </w:rPr>
        <w:t>__________</w:t>
      </w:r>
      <w:r w:rsidR="00FD1854" w:rsidRPr="00ED5B68">
        <w:rPr>
          <w:rFonts w:ascii="Bookman Old Style" w:hAnsi="Bookman Old Style"/>
          <w:lang w:val="en-CA"/>
        </w:rPr>
        <w:t xml:space="preserve">, </w:t>
      </w:r>
      <w:r w:rsidRPr="00ED5B68">
        <w:rPr>
          <w:rFonts w:ascii="Bookman Old Style" w:hAnsi="Bookman Old Style"/>
          <w:lang w:val="en-CA"/>
        </w:rPr>
        <w:t>with its head office located at:</w:t>
      </w:r>
      <w:r w:rsidR="0062468F" w:rsidRPr="00ED5B68">
        <w:rPr>
          <w:rFonts w:ascii="Bookman Old Style" w:hAnsi="Bookman Old Style"/>
        </w:rPr>
        <w:t xml:space="preserve"> </w:t>
      </w:r>
      <w:r w:rsidR="0030533E">
        <w:rPr>
          <w:rFonts w:ascii="Bookman Old Style" w:eastAsia="Times New Roman" w:hAnsi="Bookman Old Style"/>
          <w:lang w:eastAsia="ru-RU"/>
        </w:rPr>
        <w:t>____________________________</w:t>
      </w:r>
      <w:r w:rsidR="00223606" w:rsidRPr="00ED5B68">
        <w:rPr>
          <w:rFonts w:ascii="Bookman Old Style" w:eastAsia="Times New Roman" w:hAnsi="Bookman Old Style"/>
          <w:lang w:eastAsia="ru-RU"/>
        </w:rPr>
        <w:t>,</w:t>
      </w:r>
    </w:p>
    <w:p w:rsidR="00A31C5C" w:rsidRPr="00ED5B68" w:rsidRDefault="00A31C5C" w:rsidP="0062468F">
      <w:pPr>
        <w:suppressAutoHyphens/>
        <w:jc w:val="both"/>
        <w:rPr>
          <w:rFonts w:ascii="Bookman Old Style" w:hAnsi="Bookman Old Style"/>
        </w:rPr>
      </w:pPr>
    </w:p>
    <w:p w:rsidR="00A31C5C" w:rsidRPr="00ED5B68" w:rsidRDefault="00A31C5C" w:rsidP="0062468F">
      <w:pPr>
        <w:suppressAutoHyphens/>
        <w:jc w:val="both"/>
        <w:rPr>
          <w:rFonts w:ascii="Bookman Old Style" w:hAnsi="Bookman Old Style"/>
        </w:rPr>
      </w:pPr>
    </w:p>
    <w:p w:rsidR="00A31C5C" w:rsidRPr="00ED5B68" w:rsidRDefault="00A31C5C" w:rsidP="0062468F">
      <w:pPr>
        <w:pStyle w:val="2"/>
        <w:spacing w:after="0" w:line="240" w:lineRule="auto"/>
        <w:ind w:left="2160" w:hanging="2160"/>
        <w:jc w:val="both"/>
        <w:rPr>
          <w:rFonts w:ascii="Bookman Old Style" w:hAnsi="Bookman Old Style"/>
        </w:rPr>
      </w:pPr>
      <w:r w:rsidRPr="00ED5B68">
        <w:rPr>
          <w:rFonts w:ascii="Bookman Old Style" w:hAnsi="Bookman Old Style"/>
          <w:b/>
          <w:bCs/>
          <w:lang w:val="en-CA"/>
        </w:rPr>
        <w:t>AND:</w:t>
      </w:r>
      <w:r w:rsidRPr="00ED5B68">
        <w:rPr>
          <w:rFonts w:ascii="Bookman Old Style" w:hAnsi="Bookman Old Style"/>
          <w:b/>
          <w:bCs/>
          <w:lang w:val="en-CA"/>
        </w:rPr>
        <w:tab/>
      </w:r>
      <w:r w:rsidR="00FD1854" w:rsidRPr="00ED5B68">
        <w:rPr>
          <w:rFonts w:ascii="Bookman Old Style" w:hAnsi="Bookman Old Style"/>
        </w:rPr>
        <w:t>‘</w:t>
      </w:r>
      <w:r w:rsidR="0030533E">
        <w:rPr>
          <w:rFonts w:ascii="Bookman Old Style" w:hAnsi="Bookman Old Style"/>
          <w:b/>
          <w:bCs/>
        </w:rPr>
        <w:t>___________________________</w:t>
      </w:r>
      <w:r w:rsidR="00FD1854" w:rsidRPr="00ED5B68">
        <w:rPr>
          <w:rFonts w:ascii="Bookman Old Style" w:hAnsi="Bookman Old Style"/>
          <w:bCs/>
        </w:rPr>
        <w:t>’</w:t>
      </w:r>
      <w:r w:rsidR="00FD1854" w:rsidRPr="00ED5B68">
        <w:rPr>
          <w:rFonts w:ascii="Bookman Old Style" w:hAnsi="Bookman Old Style"/>
        </w:rPr>
        <w:t xml:space="preserve"> </w:t>
      </w:r>
      <w:r w:rsidRPr="00ED5B68">
        <w:rPr>
          <w:rFonts w:ascii="Bookman Old Style" w:hAnsi="Bookman Old Style"/>
        </w:rPr>
        <w:t>(the "</w:t>
      </w:r>
      <w:r w:rsidRPr="00ED5B68">
        <w:rPr>
          <w:rFonts w:ascii="Bookman Old Style" w:hAnsi="Bookman Old Style"/>
          <w:b/>
        </w:rPr>
        <w:t>Company</w:t>
      </w:r>
      <w:r w:rsidRPr="00ED5B68">
        <w:rPr>
          <w:rFonts w:ascii="Bookman Old Style" w:hAnsi="Bookman Old Style"/>
        </w:rPr>
        <w:t>"),</w:t>
      </w:r>
      <w:r w:rsidRPr="00ED5B68">
        <w:rPr>
          <w:rFonts w:ascii="Bookman Old Style" w:hAnsi="Bookman Old Style"/>
          <w:lang w:val="en-CA"/>
        </w:rPr>
        <w:t xml:space="preserve"> a corporation organized and existing under the laws of </w:t>
      </w:r>
      <w:r w:rsidR="0030533E">
        <w:rPr>
          <w:rFonts w:ascii="Bookman Old Style" w:hAnsi="Bookman Old Style"/>
          <w:lang w:val="en-CA"/>
        </w:rPr>
        <w:t>_______________</w:t>
      </w:r>
      <w:r w:rsidRPr="00ED5B68">
        <w:rPr>
          <w:rFonts w:ascii="Bookman Old Style" w:hAnsi="Bookman Old Style"/>
          <w:lang w:val="en-CA"/>
        </w:rPr>
        <w:t>, with its head office located at:</w:t>
      </w:r>
      <w:r w:rsidR="0062468F" w:rsidRPr="00ED5B68">
        <w:rPr>
          <w:rFonts w:ascii="Bookman Old Style" w:hAnsi="Bookman Old Style"/>
        </w:rPr>
        <w:t xml:space="preserve"> </w:t>
      </w:r>
      <w:r w:rsidR="0030533E">
        <w:rPr>
          <w:rFonts w:ascii="Bookman Old Style" w:hAnsi="Bookman Old Style"/>
          <w:lang w:eastAsia="ar-SA"/>
        </w:rPr>
        <w:t>_____________________</w:t>
      </w:r>
      <w:r w:rsidR="00FD1854" w:rsidRPr="00ED5B68">
        <w:rPr>
          <w:rFonts w:ascii="Bookman Old Style" w:hAnsi="Bookman Old Style"/>
          <w:lang w:eastAsia="ar-SA"/>
        </w:rPr>
        <w:t>, Nicosia, Cyprus.</w:t>
      </w:r>
    </w:p>
    <w:p w:rsidR="00956EBD" w:rsidRPr="00ED5B68" w:rsidRDefault="00ED5B68" w:rsidP="0062468F">
      <w:pPr>
        <w:pStyle w:val="a4"/>
        <w:spacing w:line="240" w:lineRule="auto"/>
        <w:ind w:firstLine="0"/>
        <w:jc w:val="both"/>
        <w:rPr>
          <w:rFonts w:ascii="Bookman Old Style" w:hAnsi="Bookman Old Style"/>
        </w:rPr>
      </w:pPr>
      <w:r>
        <w:rPr>
          <w:rFonts w:ascii="Bookman Old Style" w:hAnsi="Bookman Old Style"/>
        </w:rPr>
        <w:t>T</w:t>
      </w:r>
      <w:r w:rsidR="00956EBD" w:rsidRPr="00ED5B68">
        <w:rPr>
          <w:rFonts w:ascii="Bookman Old Style" w:hAnsi="Bookman Old Style"/>
        </w:rPr>
        <w:t>he parties hereto agree as follows:</w:t>
      </w:r>
    </w:p>
    <w:p w:rsidR="00906145" w:rsidRPr="00ED5B68" w:rsidRDefault="00906145" w:rsidP="0062468F">
      <w:pPr>
        <w:jc w:val="both"/>
        <w:rPr>
          <w:rFonts w:ascii="Bookman Old Style" w:hAnsi="Bookman Old Style"/>
        </w:rPr>
      </w:pPr>
    </w:p>
    <w:p w:rsidR="00AC6523" w:rsidRPr="00ED5B68" w:rsidRDefault="00AC6523" w:rsidP="0062468F">
      <w:pPr>
        <w:jc w:val="both"/>
        <w:rPr>
          <w:rFonts w:ascii="Bookman Old Style" w:hAnsi="Bookman Old Style"/>
        </w:rPr>
      </w:pPr>
    </w:p>
    <w:p w:rsidR="00AC6523" w:rsidRPr="00ED5B68" w:rsidRDefault="00862BDC" w:rsidP="00862BDC">
      <w:pPr>
        <w:tabs>
          <w:tab w:val="center" w:pos="4680"/>
        </w:tabs>
        <w:suppressAutoHyphens/>
        <w:jc w:val="both"/>
        <w:rPr>
          <w:rFonts w:ascii="Bookman Old Style" w:hAnsi="Bookman Old Style"/>
          <w:b/>
          <w:bCs/>
        </w:rPr>
      </w:pPr>
      <w:r w:rsidRPr="00ED5B68">
        <w:rPr>
          <w:rFonts w:ascii="Bookman Old Style" w:hAnsi="Bookman Old Style"/>
          <w:b/>
          <w:bCs/>
        </w:rPr>
        <w:t xml:space="preserve">1. </w:t>
      </w:r>
      <w:r w:rsidR="00AC6523" w:rsidRPr="00ED5B68">
        <w:rPr>
          <w:rFonts w:ascii="Bookman Old Style" w:hAnsi="Bookman Old Style"/>
          <w:b/>
          <w:bCs/>
        </w:rPr>
        <w:t>RECITALS</w:t>
      </w:r>
    </w:p>
    <w:p w:rsidR="00AC6523" w:rsidRPr="00ED5B68" w:rsidRDefault="00AC6523" w:rsidP="0062468F">
      <w:pPr>
        <w:jc w:val="both"/>
        <w:rPr>
          <w:rFonts w:ascii="Bookman Old Style" w:hAnsi="Bookman Old Style"/>
        </w:rPr>
      </w:pPr>
    </w:p>
    <w:p w:rsidR="007A665F" w:rsidRPr="00ED5B68" w:rsidRDefault="0009214F" w:rsidP="0062468F">
      <w:pPr>
        <w:jc w:val="both"/>
        <w:rPr>
          <w:rFonts w:ascii="Bookman Old Style" w:hAnsi="Bookman Old Style"/>
        </w:rPr>
      </w:pPr>
      <w:r w:rsidRPr="00ED5B68">
        <w:rPr>
          <w:rFonts w:ascii="Bookman Old Style" w:hAnsi="Bookman Old Style"/>
        </w:rPr>
        <w:t>1.</w:t>
      </w:r>
      <w:r w:rsidR="0062468F" w:rsidRPr="00ED5B68">
        <w:rPr>
          <w:rFonts w:ascii="Bookman Old Style" w:hAnsi="Bookman Old Style"/>
        </w:rPr>
        <w:t>1</w:t>
      </w:r>
      <w:r w:rsidRPr="00ED5B68">
        <w:rPr>
          <w:rFonts w:ascii="Bookman Old Style" w:hAnsi="Bookman Old Style"/>
        </w:rPr>
        <w:t>.</w:t>
      </w:r>
      <w:r w:rsidR="0062468F" w:rsidRPr="00ED5B68">
        <w:rPr>
          <w:rFonts w:ascii="Bookman Old Style" w:hAnsi="Bookman Old Style"/>
        </w:rPr>
        <w:t xml:space="preserve"> </w:t>
      </w:r>
      <w:r w:rsidR="00906145" w:rsidRPr="00ED5B68">
        <w:rPr>
          <w:rFonts w:ascii="Bookman Old Style" w:hAnsi="Bookman Old Style"/>
        </w:rPr>
        <w:t>Consultant has expertise in the area of the Company's business</w:t>
      </w:r>
      <w:r w:rsidR="0062468F" w:rsidRPr="00ED5B68">
        <w:rPr>
          <w:rFonts w:ascii="Bookman Old Style" w:hAnsi="Bookman Old Style"/>
        </w:rPr>
        <w:t xml:space="preserve"> </w:t>
      </w:r>
      <w:r w:rsidR="00FD1854" w:rsidRPr="00ED5B68">
        <w:rPr>
          <w:rFonts w:ascii="Bookman Old Style" w:hAnsi="Bookman Old Style"/>
        </w:rPr>
        <w:t xml:space="preserve">on </w:t>
      </w:r>
      <w:r w:rsidR="006F0AB2" w:rsidRPr="006F0AB2">
        <w:rPr>
          <w:rFonts w:ascii="Bookman Old Style" w:hAnsi="Bookman Old Style"/>
        </w:rPr>
        <w:t>____________________</w:t>
      </w:r>
      <w:r w:rsidR="00906145" w:rsidRPr="00ED5B68">
        <w:rPr>
          <w:rFonts w:ascii="Bookman Old Style" w:hAnsi="Bookman Old Style"/>
        </w:rPr>
        <w:t>and is willing to provide consulting services to the Company.</w:t>
      </w:r>
    </w:p>
    <w:p w:rsidR="007A665F" w:rsidRPr="00ED5B68" w:rsidRDefault="007A665F" w:rsidP="0062468F">
      <w:pPr>
        <w:ind w:left="720"/>
        <w:jc w:val="both"/>
        <w:rPr>
          <w:rFonts w:ascii="Bookman Old Style" w:hAnsi="Bookman Old Style"/>
        </w:rPr>
      </w:pPr>
    </w:p>
    <w:p w:rsidR="007A665F" w:rsidRPr="00ED5B68" w:rsidRDefault="0009214F" w:rsidP="0062468F">
      <w:pPr>
        <w:jc w:val="both"/>
        <w:rPr>
          <w:rFonts w:ascii="Bookman Old Style" w:hAnsi="Bookman Old Style"/>
        </w:rPr>
      </w:pPr>
      <w:r w:rsidRPr="00ED5B68">
        <w:rPr>
          <w:rFonts w:ascii="Bookman Old Style" w:hAnsi="Bookman Old Style"/>
        </w:rPr>
        <w:t>1.</w:t>
      </w:r>
      <w:r w:rsidR="0062468F" w:rsidRPr="00ED5B68">
        <w:rPr>
          <w:rFonts w:ascii="Bookman Old Style" w:hAnsi="Bookman Old Style"/>
        </w:rPr>
        <w:t>2</w:t>
      </w:r>
      <w:r w:rsidRPr="00ED5B68">
        <w:rPr>
          <w:rFonts w:ascii="Bookman Old Style" w:hAnsi="Bookman Old Style"/>
        </w:rPr>
        <w:t>.</w:t>
      </w:r>
      <w:r w:rsidR="0062468F" w:rsidRPr="00ED5B68">
        <w:rPr>
          <w:rFonts w:ascii="Bookman Old Style" w:hAnsi="Bookman Old Style"/>
        </w:rPr>
        <w:t xml:space="preserve"> </w:t>
      </w:r>
      <w:r w:rsidR="00906145" w:rsidRPr="00ED5B68">
        <w:rPr>
          <w:rFonts w:ascii="Bookman Old Style" w:hAnsi="Bookman Old Style"/>
        </w:rPr>
        <w:t>The Company is willing to engage Consultant as an independent contractor, and not as an employee, on the terms and conditions set forth herein.</w:t>
      </w:r>
    </w:p>
    <w:p w:rsidR="007A665F" w:rsidRPr="00ED5B68" w:rsidRDefault="007A665F" w:rsidP="0062468F">
      <w:pPr>
        <w:jc w:val="both"/>
        <w:rPr>
          <w:rFonts w:ascii="Bookman Old Style" w:hAnsi="Bookman Old Style"/>
        </w:rPr>
      </w:pPr>
    </w:p>
    <w:p w:rsidR="007A665F" w:rsidRPr="00ED5B68" w:rsidRDefault="0009214F" w:rsidP="0062468F">
      <w:pPr>
        <w:jc w:val="both"/>
        <w:rPr>
          <w:rFonts w:ascii="Bookman Old Style" w:hAnsi="Bookman Old Style"/>
        </w:rPr>
      </w:pPr>
      <w:r w:rsidRPr="00ED5B68">
        <w:rPr>
          <w:rFonts w:ascii="Bookman Old Style" w:hAnsi="Bookman Old Style"/>
        </w:rPr>
        <w:t>1.</w:t>
      </w:r>
      <w:r w:rsidR="0062468F" w:rsidRPr="00ED5B68">
        <w:rPr>
          <w:rFonts w:ascii="Bookman Old Style" w:hAnsi="Bookman Old Style"/>
        </w:rPr>
        <w:t>3</w:t>
      </w:r>
      <w:r w:rsidRPr="00ED5B68">
        <w:rPr>
          <w:rFonts w:ascii="Bookman Old Style" w:hAnsi="Bookman Old Style"/>
        </w:rPr>
        <w:t>.</w:t>
      </w:r>
      <w:r w:rsidR="0062468F" w:rsidRPr="00ED5B68">
        <w:rPr>
          <w:rFonts w:ascii="Bookman Old Style" w:hAnsi="Bookman Old Style"/>
        </w:rPr>
        <w:t xml:space="preserve"> </w:t>
      </w:r>
      <w:r w:rsidR="001B50DB" w:rsidRPr="00ED5B68">
        <w:rPr>
          <w:rFonts w:ascii="Bookman Old Style" w:hAnsi="Bookman Old Style"/>
        </w:rPr>
        <w:t>The Company desires to obtain the services of Consultant by means of services provided by Consultant’s employees dispatched by Consultant to provide services to Company hereunder (“Agents”), on its own behalf and on behalf of all existing and future Affiliated Companies (defined as any corporation or other business entity or entities that directly or indirectly controls, is controlled by, or is under common control with the Company), and Consultant desires to provide consulting services to the Company upon the following terms and conditions.</w:t>
      </w:r>
    </w:p>
    <w:p w:rsidR="007A665F" w:rsidRPr="00ED5B68" w:rsidRDefault="007A665F" w:rsidP="0062468F">
      <w:pPr>
        <w:ind w:left="360"/>
        <w:jc w:val="both"/>
        <w:rPr>
          <w:rFonts w:ascii="Bookman Old Style" w:hAnsi="Bookman Old Style"/>
        </w:rPr>
      </w:pPr>
    </w:p>
    <w:p w:rsidR="007A665F" w:rsidRPr="00ED5B68" w:rsidRDefault="0009214F" w:rsidP="0062468F">
      <w:pPr>
        <w:jc w:val="both"/>
        <w:rPr>
          <w:rFonts w:ascii="Bookman Old Style" w:hAnsi="Bookman Old Style"/>
        </w:rPr>
      </w:pPr>
      <w:r w:rsidRPr="00ED5B68">
        <w:rPr>
          <w:rFonts w:ascii="Bookman Old Style" w:hAnsi="Bookman Old Style"/>
        </w:rPr>
        <w:t>1.</w:t>
      </w:r>
      <w:r w:rsidR="0062468F" w:rsidRPr="00ED5B68">
        <w:rPr>
          <w:rFonts w:ascii="Bookman Old Style" w:hAnsi="Bookman Old Style"/>
        </w:rPr>
        <w:t>4</w:t>
      </w:r>
      <w:r w:rsidRPr="00ED5B68">
        <w:rPr>
          <w:rFonts w:ascii="Bookman Old Style" w:hAnsi="Bookman Old Style"/>
        </w:rPr>
        <w:t>.</w:t>
      </w:r>
      <w:r w:rsidR="0062468F" w:rsidRPr="00ED5B68">
        <w:rPr>
          <w:rFonts w:ascii="Bookman Old Style" w:hAnsi="Bookman Old Style"/>
        </w:rPr>
        <w:t xml:space="preserve"> </w:t>
      </w:r>
      <w:r w:rsidR="00517ED5" w:rsidRPr="00ED5B68">
        <w:rPr>
          <w:rFonts w:ascii="Bookman Old Style" w:hAnsi="Bookman Old Style"/>
        </w:rPr>
        <w:t>T</w:t>
      </w:r>
      <w:r w:rsidR="001B50DB" w:rsidRPr="00ED5B68">
        <w:rPr>
          <w:rFonts w:ascii="Bookman Old Style" w:hAnsi="Bookman Old Style"/>
        </w:rPr>
        <w:t>he Company has spent significant time, effort, and money to develop certain Proprietary Information (as defined below), which the Company considers vital to its business and goodwill.</w:t>
      </w:r>
    </w:p>
    <w:p w:rsidR="007A665F" w:rsidRPr="00ED5B68" w:rsidRDefault="007A665F" w:rsidP="0062468F">
      <w:pPr>
        <w:jc w:val="both"/>
        <w:rPr>
          <w:rFonts w:ascii="Bookman Old Style" w:hAnsi="Bookman Old Style"/>
        </w:rPr>
      </w:pPr>
    </w:p>
    <w:p w:rsidR="001B50DB" w:rsidRPr="00ED5B68" w:rsidRDefault="0009214F" w:rsidP="0062468F">
      <w:pPr>
        <w:jc w:val="both"/>
        <w:rPr>
          <w:rFonts w:ascii="Bookman Old Style" w:hAnsi="Bookman Old Style"/>
        </w:rPr>
      </w:pPr>
      <w:r w:rsidRPr="00ED5B68">
        <w:rPr>
          <w:rFonts w:ascii="Bookman Old Style" w:hAnsi="Bookman Old Style"/>
        </w:rPr>
        <w:t>1.</w:t>
      </w:r>
      <w:r w:rsidR="0062468F" w:rsidRPr="00ED5B68">
        <w:rPr>
          <w:rFonts w:ascii="Bookman Old Style" w:hAnsi="Bookman Old Style"/>
        </w:rPr>
        <w:t>5</w:t>
      </w:r>
      <w:r w:rsidRPr="00ED5B68">
        <w:rPr>
          <w:rFonts w:ascii="Bookman Old Style" w:hAnsi="Bookman Old Style"/>
        </w:rPr>
        <w:t>.</w:t>
      </w:r>
      <w:r w:rsidR="0062468F" w:rsidRPr="00ED5B68">
        <w:rPr>
          <w:rFonts w:ascii="Bookman Old Style" w:hAnsi="Bookman Old Style"/>
        </w:rPr>
        <w:t xml:space="preserve"> </w:t>
      </w:r>
      <w:r w:rsidR="001B50DB" w:rsidRPr="00ED5B68">
        <w:rPr>
          <w:rFonts w:ascii="Bookman Old Style" w:hAnsi="Bookman Old Style"/>
        </w:rPr>
        <w:t>The Proprietary Information will necessarily be communicated to or acquired by Consultant and its Agents in the course of providing consulting services to the Company, and the Company desires to obtain the services of Consultant, only if, in doing so, it can protect its Proprietary Information and goodwill.</w:t>
      </w:r>
    </w:p>
    <w:p w:rsidR="001B50DB" w:rsidRPr="00ED5B68" w:rsidRDefault="001B50DB" w:rsidP="0062468F">
      <w:pPr>
        <w:jc w:val="both"/>
        <w:rPr>
          <w:rFonts w:ascii="Bookman Old Style" w:hAnsi="Bookman Old Style"/>
          <w:u w:val="single"/>
        </w:rPr>
      </w:pPr>
    </w:p>
    <w:p w:rsidR="0062468F" w:rsidRPr="00ED5B68" w:rsidRDefault="0062468F" w:rsidP="0062468F">
      <w:pPr>
        <w:jc w:val="both"/>
        <w:rPr>
          <w:rFonts w:ascii="Bookman Old Style" w:hAnsi="Bookman Old Style"/>
        </w:rPr>
      </w:pPr>
    </w:p>
    <w:p w:rsidR="00256525" w:rsidRPr="00ED5B68" w:rsidRDefault="00862BDC" w:rsidP="00862BDC">
      <w:pPr>
        <w:jc w:val="both"/>
        <w:rPr>
          <w:rFonts w:ascii="Bookman Old Style" w:hAnsi="Bookman Old Style"/>
          <w:b/>
          <w:bCs/>
          <w:caps/>
        </w:rPr>
      </w:pPr>
      <w:r w:rsidRPr="00ED5B68">
        <w:rPr>
          <w:rFonts w:ascii="Bookman Old Style" w:hAnsi="Bookman Old Style"/>
          <w:b/>
          <w:bCs/>
          <w:caps/>
        </w:rPr>
        <w:t xml:space="preserve">2. </w:t>
      </w:r>
      <w:r w:rsidR="00D47A50" w:rsidRPr="00ED5B68">
        <w:rPr>
          <w:rFonts w:ascii="Bookman Old Style" w:hAnsi="Bookman Old Style"/>
          <w:b/>
          <w:bCs/>
          <w:caps/>
        </w:rPr>
        <w:t>Services</w:t>
      </w:r>
    </w:p>
    <w:p w:rsidR="00256525" w:rsidRPr="00ED5B68" w:rsidRDefault="00256525" w:rsidP="0062468F">
      <w:pPr>
        <w:jc w:val="both"/>
        <w:rPr>
          <w:rFonts w:ascii="Bookman Old Style" w:hAnsi="Bookman Old Style"/>
        </w:rPr>
      </w:pPr>
    </w:p>
    <w:p w:rsidR="00B42E08" w:rsidRPr="00ED5B68" w:rsidRDefault="00B42E08" w:rsidP="0062468F">
      <w:pPr>
        <w:jc w:val="both"/>
        <w:rPr>
          <w:rFonts w:ascii="Bookman Old Style" w:hAnsi="Bookman Old Style"/>
        </w:rPr>
      </w:pPr>
      <w:r w:rsidRPr="00ED5B68">
        <w:rPr>
          <w:rFonts w:ascii="Bookman Old Style" w:hAnsi="Bookman Old Style"/>
        </w:rPr>
        <w:t xml:space="preserve">Consultant agrees to perform for </w:t>
      </w:r>
      <w:r w:rsidR="00136BA6" w:rsidRPr="00ED5B68">
        <w:rPr>
          <w:rFonts w:ascii="Bookman Old Style" w:hAnsi="Bookman Old Style"/>
        </w:rPr>
        <w:t>Company</w:t>
      </w:r>
      <w:r w:rsidR="0067416F" w:rsidRPr="00ED5B68">
        <w:rPr>
          <w:rFonts w:ascii="Bookman Old Style" w:hAnsi="Bookman Old Style"/>
        </w:rPr>
        <w:t xml:space="preserve"> </w:t>
      </w:r>
      <w:r w:rsidRPr="00ED5B68">
        <w:rPr>
          <w:rFonts w:ascii="Bookman Old Style" w:hAnsi="Bookman Old Style"/>
        </w:rPr>
        <w:t xml:space="preserve">the services listed in the Scope of Services section in Exhibit A, attached hereto and executed by both </w:t>
      </w:r>
      <w:r w:rsidR="00136BA6" w:rsidRPr="00ED5B68">
        <w:rPr>
          <w:rFonts w:ascii="Bookman Old Style" w:hAnsi="Bookman Old Style"/>
        </w:rPr>
        <w:t>Company</w:t>
      </w:r>
      <w:r w:rsidR="0067416F" w:rsidRPr="00ED5B68">
        <w:rPr>
          <w:rFonts w:ascii="Bookman Old Style" w:hAnsi="Bookman Old Style"/>
        </w:rPr>
        <w:t xml:space="preserve"> </w:t>
      </w:r>
      <w:r w:rsidRPr="00ED5B68">
        <w:rPr>
          <w:rFonts w:ascii="Bookman Old Style" w:hAnsi="Bookman Old Style"/>
        </w:rPr>
        <w:t xml:space="preserve">and Consultant. Such services are hereinafter referred to as “Services.” </w:t>
      </w:r>
      <w:r w:rsidR="00136BA6" w:rsidRPr="00ED5B68">
        <w:rPr>
          <w:rFonts w:ascii="Bookman Old Style" w:hAnsi="Bookman Old Style"/>
        </w:rPr>
        <w:t>Company</w:t>
      </w:r>
      <w:r w:rsidR="0067416F" w:rsidRPr="00ED5B68">
        <w:rPr>
          <w:rFonts w:ascii="Bookman Old Style" w:hAnsi="Bookman Old Style"/>
        </w:rPr>
        <w:t xml:space="preserve"> </w:t>
      </w:r>
      <w:r w:rsidRPr="00ED5B68">
        <w:rPr>
          <w:rFonts w:ascii="Bookman Old Style" w:hAnsi="Bookman Old Style"/>
        </w:rPr>
        <w:t xml:space="preserve">agrees that </w:t>
      </w:r>
      <w:r w:rsidR="0062468F" w:rsidRPr="00ED5B68">
        <w:rPr>
          <w:rFonts w:ascii="Bookman Old Style" w:hAnsi="Bookman Old Style"/>
        </w:rPr>
        <w:t>Co</w:t>
      </w:r>
      <w:r w:rsidRPr="00ED5B68">
        <w:rPr>
          <w:rFonts w:ascii="Bookman Old Style" w:hAnsi="Bookman Old Style"/>
        </w:rPr>
        <w:t xml:space="preserve">nsultant shall have ready access to </w:t>
      </w:r>
      <w:r w:rsidR="00136BA6" w:rsidRPr="00ED5B68">
        <w:rPr>
          <w:rFonts w:ascii="Bookman Old Style" w:hAnsi="Bookman Old Style"/>
        </w:rPr>
        <w:t>Company’s</w:t>
      </w:r>
      <w:r w:rsidR="0067416F" w:rsidRPr="00ED5B68">
        <w:rPr>
          <w:rFonts w:ascii="Bookman Old Style" w:hAnsi="Bookman Old Style"/>
        </w:rPr>
        <w:t xml:space="preserve"> </w:t>
      </w:r>
      <w:r w:rsidRPr="00ED5B68">
        <w:rPr>
          <w:rFonts w:ascii="Bookman Old Style" w:hAnsi="Bookman Old Style"/>
        </w:rPr>
        <w:t xml:space="preserve">staff and resources as necessary to perform the Consultant’s services provided for by this </w:t>
      </w:r>
      <w:r w:rsidR="00683EC4" w:rsidRPr="00ED5B68">
        <w:rPr>
          <w:rFonts w:ascii="Bookman Old Style" w:hAnsi="Bookman Old Style"/>
        </w:rPr>
        <w:t>Agreement</w:t>
      </w:r>
      <w:r w:rsidRPr="00ED5B68">
        <w:rPr>
          <w:rFonts w:ascii="Bookman Old Style" w:hAnsi="Bookman Old Style"/>
        </w:rPr>
        <w:t>.</w:t>
      </w:r>
    </w:p>
    <w:p w:rsidR="00256525" w:rsidRPr="00ED5B68" w:rsidRDefault="00256525" w:rsidP="0062468F">
      <w:pPr>
        <w:jc w:val="both"/>
        <w:rPr>
          <w:rFonts w:ascii="Bookman Old Style" w:hAnsi="Bookman Old Style"/>
        </w:rPr>
      </w:pPr>
    </w:p>
    <w:p w:rsidR="0009214F" w:rsidRPr="00ED5B68" w:rsidRDefault="0009214F" w:rsidP="0062468F">
      <w:pPr>
        <w:jc w:val="both"/>
        <w:rPr>
          <w:rFonts w:ascii="Bookman Old Style" w:hAnsi="Bookman Old Style"/>
        </w:rPr>
      </w:pPr>
    </w:p>
    <w:p w:rsidR="00126743" w:rsidRPr="00ED5B68" w:rsidRDefault="00862BDC" w:rsidP="00862BDC">
      <w:pPr>
        <w:tabs>
          <w:tab w:val="left" w:pos="-1440"/>
          <w:tab w:val="left" w:pos="-720"/>
          <w:tab w:val="left" w:pos="0"/>
          <w:tab w:val="left" w:pos="1440"/>
        </w:tabs>
        <w:suppressAutoHyphens/>
        <w:jc w:val="both"/>
        <w:rPr>
          <w:rFonts w:ascii="Bookman Old Style" w:hAnsi="Bookman Old Style"/>
          <w:b/>
          <w:bCs/>
          <w:caps/>
        </w:rPr>
      </w:pPr>
      <w:r w:rsidRPr="00ED5B68">
        <w:rPr>
          <w:rFonts w:ascii="Bookman Old Style" w:hAnsi="Bookman Old Style"/>
          <w:b/>
          <w:bCs/>
          <w:caps/>
        </w:rPr>
        <w:t xml:space="preserve">3. </w:t>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level0 \h \r0 </w:instrText>
      </w:r>
      <w:r w:rsidR="00126743" w:rsidRPr="00ED5B68">
        <w:rPr>
          <w:rFonts w:ascii="Bookman Old Style" w:hAnsi="Bookman Old Style"/>
          <w:b/>
          <w:bCs/>
          <w:caps/>
        </w:rPr>
        <w:fldChar w:fldCharType="end"/>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level1 \h \r0 </w:instrText>
      </w:r>
      <w:r w:rsidR="00126743" w:rsidRPr="00ED5B68">
        <w:rPr>
          <w:rFonts w:ascii="Bookman Old Style" w:hAnsi="Bookman Old Style"/>
          <w:b/>
          <w:bCs/>
          <w:caps/>
        </w:rPr>
        <w:fldChar w:fldCharType="end"/>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level2 \h \r0 </w:instrText>
      </w:r>
      <w:r w:rsidR="00126743" w:rsidRPr="00ED5B68">
        <w:rPr>
          <w:rFonts w:ascii="Bookman Old Style" w:hAnsi="Bookman Old Style"/>
          <w:b/>
          <w:bCs/>
          <w:caps/>
        </w:rPr>
        <w:fldChar w:fldCharType="end"/>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level3 \h \r0 </w:instrText>
      </w:r>
      <w:r w:rsidR="00126743" w:rsidRPr="00ED5B68">
        <w:rPr>
          <w:rFonts w:ascii="Bookman Old Style" w:hAnsi="Bookman Old Style"/>
          <w:b/>
          <w:bCs/>
          <w:caps/>
        </w:rPr>
        <w:fldChar w:fldCharType="end"/>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level4 \h \r0 </w:instrText>
      </w:r>
      <w:r w:rsidR="00126743" w:rsidRPr="00ED5B68">
        <w:rPr>
          <w:rFonts w:ascii="Bookman Old Style" w:hAnsi="Bookman Old Style"/>
          <w:b/>
          <w:bCs/>
          <w:caps/>
        </w:rPr>
        <w:fldChar w:fldCharType="end"/>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level5 \h \r0 </w:instrText>
      </w:r>
      <w:r w:rsidR="00126743" w:rsidRPr="00ED5B68">
        <w:rPr>
          <w:rFonts w:ascii="Bookman Old Style" w:hAnsi="Bookman Old Style"/>
          <w:b/>
          <w:bCs/>
          <w:caps/>
        </w:rPr>
        <w:fldChar w:fldCharType="end"/>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level6 \h \r0 </w:instrText>
      </w:r>
      <w:r w:rsidR="00126743" w:rsidRPr="00ED5B68">
        <w:rPr>
          <w:rFonts w:ascii="Bookman Old Style" w:hAnsi="Bookman Old Style"/>
          <w:b/>
          <w:bCs/>
          <w:caps/>
        </w:rPr>
        <w:fldChar w:fldCharType="end"/>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level7 \h \r0 </w:instrText>
      </w:r>
      <w:r w:rsidR="00126743" w:rsidRPr="00ED5B68">
        <w:rPr>
          <w:rFonts w:ascii="Bookman Old Style" w:hAnsi="Bookman Old Style"/>
          <w:b/>
          <w:bCs/>
          <w:caps/>
        </w:rPr>
        <w:fldChar w:fldCharType="end"/>
      </w:r>
      <w:r w:rsidR="00126743" w:rsidRPr="00ED5B68">
        <w:rPr>
          <w:rFonts w:ascii="Bookman Old Style" w:hAnsi="Bookman Old Style"/>
          <w:b/>
          <w:bCs/>
          <w:caps/>
        </w:rPr>
        <w:t>Consulting Period</w:t>
      </w:r>
      <w:r w:rsidR="004744CC" w:rsidRPr="00ED5B68">
        <w:rPr>
          <w:rFonts w:ascii="Bookman Old Style" w:hAnsi="Bookman Old Style"/>
          <w:b/>
          <w:bCs/>
          <w:caps/>
        </w:rPr>
        <w:t xml:space="preserve"> </w:t>
      </w:r>
    </w:p>
    <w:p w:rsidR="004B56B9" w:rsidRPr="00ED5B68" w:rsidRDefault="004B56B9" w:rsidP="0062468F">
      <w:pPr>
        <w:tabs>
          <w:tab w:val="left" w:pos="-1440"/>
          <w:tab w:val="left" w:pos="-720"/>
          <w:tab w:val="left" w:pos="0"/>
          <w:tab w:val="left" w:pos="1440"/>
        </w:tabs>
        <w:suppressAutoHyphens/>
        <w:jc w:val="both"/>
        <w:rPr>
          <w:rFonts w:ascii="Bookman Old Style" w:hAnsi="Bookman Old Style"/>
        </w:rPr>
      </w:pPr>
    </w:p>
    <w:p w:rsidR="00B10792" w:rsidRPr="00ED5B68" w:rsidRDefault="0009214F" w:rsidP="0009214F">
      <w:pPr>
        <w:tabs>
          <w:tab w:val="left" w:pos="-1440"/>
          <w:tab w:val="left" w:pos="-720"/>
          <w:tab w:val="left" w:pos="0"/>
          <w:tab w:val="left" w:pos="1440"/>
        </w:tabs>
        <w:suppressAutoHyphens/>
        <w:jc w:val="both"/>
        <w:rPr>
          <w:rFonts w:ascii="Bookman Old Style" w:hAnsi="Bookman Old Style"/>
          <w:bCs/>
        </w:rPr>
      </w:pPr>
      <w:r w:rsidRPr="00ED5B68">
        <w:rPr>
          <w:rFonts w:ascii="Bookman Old Style" w:hAnsi="Bookman Old Style"/>
          <w:bCs/>
        </w:rPr>
        <w:t xml:space="preserve">3.1. </w:t>
      </w:r>
      <w:r w:rsidR="00126743" w:rsidRPr="00ED5B68">
        <w:rPr>
          <w:rFonts w:ascii="Bookman Old Style" w:hAnsi="Bookman Old Style"/>
          <w:bCs/>
        </w:rPr>
        <w:t>Basic Term</w:t>
      </w:r>
      <w:r w:rsidR="004744CC" w:rsidRPr="00ED5B68">
        <w:rPr>
          <w:rFonts w:ascii="Bookman Old Style" w:hAnsi="Bookman Old Style"/>
          <w:bCs/>
        </w:rPr>
        <w:t xml:space="preserve"> </w:t>
      </w:r>
    </w:p>
    <w:p w:rsidR="00BB3D37" w:rsidRPr="00ED5B68" w:rsidRDefault="00126743" w:rsidP="0009214F">
      <w:pPr>
        <w:tabs>
          <w:tab w:val="left" w:pos="-1440"/>
          <w:tab w:val="left" w:pos="-720"/>
        </w:tabs>
        <w:suppressAutoHyphens/>
        <w:jc w:val="both"/>
        <w:rPr>
          <w:rFonts w:ascii="Bookman Old Style" w:hAnsi="Bookman Old Style"/>
        </w:rPr>
      </w:pPr>
      <w:r w:rsidRPr="00ED5B68">
        <w:rPr>
          <w:rFonts w:ascii="Bookman Old Style" w:hAnsi="Bookman Old Style"/>
        </w:rPr>
        <w:t xml:space="preserve">The Company hereby retains the Consultant and Consultant agrees to render to the Company those services described in </w:t>
      </w:r>
      <w:r w:rsidR="004B56B9" w:rsidRPr="00ED5B68">
        <w:rPr>
          <w:rFonts w:ascii="Bookman Old Style" w:hAnsi="Bookman Old Style"/>
        </w:rPr>
        <w:t>Exhibit A</w:t>
      </w:r>
      <w:r w:rsidRPr="00ED5B68">
        <w:rPr>
          <w:rFonts w:ascii="Bookman Old Style" w:hAnsi="Bookman Old Style"/>
        </w:rPr>
        <w:t xml:space="preserve"> for the period (the “Consulting Period”) commencing on the date of this Agreement and ending the date the Consulting Period is terminated in accordance with Section </w:t>
      </w:r>
      <w:r w:rsidR="004B56B9" w:rsidRPr="00ED5B68">
        <w:rPr>
          <w:rFonts w:ascii="Bookman Old Style" w:hAnsi="Bookman Old Style"/>
        </w:rPr>
        <w:t>7.</w:t>
      </w:r>
      <w:r w:rsidR="0031588E" w:rsidRPr="00ED5B68">
        <w:rPr>
          <w:rFonts w:ascii="Bookman Old Style" w:hAnsi="Bookman Old Style"/>
        </w:rPr>
        <w:t xml:space="preserve"> </w:t>
      </w:r>
      <w:r w:rsidRPr="00ED5B68">
        <w:rPr>
          <w:rFonts w:ascii="Bookman Old Style" w:hAnsi="Bookman Old Style"/>
        </w:rPr>
        <w:t xml:space="preserve">The Company shall pay </w:t>
      </w:r>
      <w:r w:rsidR="004B56B9" w:rsidRPr="00ED5B68">
        <w:rPr>
          <w:rFonts w:ascii="Bookman Old Style" w:hAnsi="Bookman Old Style"/>
        </w:rPr>
        <w:t xml:space="preserve">the </w:t>
      </w:r>
      <w:r w:rsidRPr="00ED5B68">
        <w:rPr>
          <w:rFonts w:ascii="Bookman Old Style" w:hAnsi="Bookman Old Style"/>
        </w:rPr>
        <w:t>Consultant the compensation to whic</w:t>
      </w:r>
      <w:r w:rsidR="004B56B9" w:rsidRPr="00ED5B68">
        <w:rPr>
          <w:rFonts w:ascii="Bookman Old Style" w:hAnsi="Bookman Old Style"/>
        </w:rPr>
        <w:t>h it is entitled under Section 5</w:t>
      </w:r>
      <w:r w:rsidRPr="00ED5B68">
        <w:rPr>
          <w:rFonts w:ascii="Bookman Old Style" w:hAnsi="Bookman Old Style"/>
        </w:rPr>
        <w:t xml:space="preserve"> through the end of the Consulting Period, and, thereafter, the Company’s obligations hereunder shall end.</w:t>
      </w:r>
    </w:p>
    <w:p w:rsidR="00BB3D37" w:rsidRPr="00ED5B68" w:rsidRDefault="00BB3D37" w:rsidP="0062468F">
      <w:pPr>
        <w:tabs>
          <w:tab w:val="left" w:pos="-1440"/>
          <w:tab w:val="left" w:pos="-720"/>
        </w:tabs>
        <w:suppressAutoHyphens/>
        <w:ind w:left="360"/>
        <w:jc w:val="both"/>
        <w:rPr>
          <w:rFonts w:ascii="Bookman Old Style" w:hAnsi="Bookman Old Style"/>
        </w:rPr>
      </w:pPr>
    </w:p>
    <w:p w:rsidR="00B10792" w:rsidRPr="00ED5B68" w:rsidRDefault="0009214F" w:rsidP="0009214F">
      <w:pPr>
        <w:tabs>
          <w:tab w:val="left" w:pos="-1440"/>
          <w:tab w:val="left" w:pos="-720"/>
        </w:tabs>
        <w:suppressAutoHyphens/>
        <w:jc w:val="both"/>
        <w:rPr>
          <w:rFonts w:ascii="Bookman Old Style" w:hAnsi="Bookman Old Style"/>
        </w:rPr>
      </w:pPr>
      <w:r w:rsidRPr="00ED5B68">
        <w:rPr>
          <w:rFonts w:ascii="Bookman Old Style" w:hAnsi="Bookman Old Style"/>
          <w:bCs/>
        </w:rPr>
        <w:t xml:space="preserve">3.2. </w:t>
      </w:r>
      <w:r w:rsidR="00126743" w:rsidRPr="00ED5B68">
        <w:rPr>
          <w:rFonts w:ascii="Bookman Old Style" w:hAnsi="Bookman Old Style"/>
          <w:bCs/>
        </w:rPr>
        <w:t>Renewal</w:t>
      </w:r>
      <w:r w:rsidR="004744CC" w:rsidRPr="00ED5B68">
        <w:rPr>
          <w:rFonts w:ascii="Bookman Old Style" w:hAnsi="Bookman Old Style"/>
          <w:bCs/>
        </w:rPr>
        <w:t xml:space="preserve"> </w:t>
      </w:r>
    </w:p>
    <w:p w:rsidR="00126743" w:rsidRPr="00ED5B68" w:rsidRDefault="00126743" w:rsidP="0009214F">
      <w:pPr>
        <w:tabs>
          <w:tab w:val="left" w:pos="-1440"/>
          <w:tab w:val="left" w:pos="-720"/>
        </w:tabs>
        <w:suppressAutoHyphens/>
        <w:jc w:val="both"/>
        <w:rPr>
          <w:rFonts w:ascii="Bookman Old Style" w:hAnsi="Bookman Old Style"/>
        </w:rPr>
      </w:pPr>
      <w:r w:rsidRPr="00ED5B68">
        <w:rPr>
          <w:rFonts w:ascii="Bookman Old Style" w:hAnsi="Bookman Old Style"/>
        </w:rPr>
        <w:t xml:space="preserve">Subject to Section </w:t>
      </w:r>
      <w:r w:rsidR="00D14FB4" w:rsidRPr="00ED5B68">
        <w:rPr>
          <w:rFonts w:ascii="Bookman Old Style" w:hAnsi="Bookman Old Style"/>
        </w:rPr>
        <w:t>7</w:t>
      </w:r>
      <w:r w:rsidRPr="00ED5B68">
        <w:rPr>
          <w:rFonts w:ascii="Bookman Old Style" w:hAnsi="Bookman Old Style"/>
        </w:rPr>
        <w:t xml:space="preserve">, the Consulting Period will be automatically renewed for additional </w:t>
      </w:r>
      <w:r w:rsidR="0036036D" w:rsidRPr="00ED5B68">
        <w:rPr>
          <w:rFonts w:ascii="Bookman Old Style" w:hAnsi="Bookman Old Style"/>
        </w:rPr>
        <w:t>12  (Twelve)</w:t>
      </w:r>
      <w:r w:rsidRPr="00ED5B68">
        <w:rPr>
          <w:rFonts w:ascii="Bookman Old Style" w:hAnsi="Bookman Old Style"/>
        </w:rPr>
        <w:t xml:space="preserve"> month</w:t>
      </w:r>
      <w:r w:rsidR="0036036D" w:rsidRPr="00ED5B68">
        <w:rPr>
          <w:rFonts w:ascii="Bookman Old Style" w:hAnsi="Bookman Old Style"/>
        </w:rPr>
        <w:t>s</w:t>
      </w:r>
      <w:r w:rsidRPr="00ED5B68">
        <w:rPr>
          <w:rFonts w:ascii="Bookman Old Style" w:hAnsi="Bookman Old Style"/>
        </w:rPr>
        <w:t xml:space="preserve"> period (without any action by either party) on the Term Date and on each anniversary thereof, unless one party gives to the other written notice </w:t>
      </w:r>
      <w:r w:rsidR="0036036D" w:rsidRPr="00ED5B68">
        <w:rPr>
          <w:rFonts w:ascii="Bookman Old Style" w:hAnsi="Bookman Old Style"/>
        </w:rPr>
        <w:t xml:space="preserve">30 (Thirty) </w:t>
      </w:r>
      <w:r w:rsidRPr="00ED5B68">
        <w:rPr>
          <w:rFonts w:ascii="Bookman Old Style" w:hAnsi="Bookman Old Style"/>
        </w:rPr>
        <w:t xml:space="preserve">days in advance of the beginning of any </w:t>
      </w:r>
      <w:r w:rsidR="0036036D" w:rsidRPr="00ED5B68">
        <w:rPr>
          <w:rFonts w:ascii="Bookman Old Style" w:hAnsi="Bookman Old Style"/>
        </w:rPr>
        <w:t xml:space="preserve">12 (Twelve) </w:t>
      </w:r>
      <w:r w:rsidRPr="00ED5B68">
        <w:rPr>
          <w:rFonts w:ascii="Bookman Old Style" w:hAnsi="Bookman Old Style"/>
        </w:rPr>
        <w:t>month</w:t>
      </w:r>
      <w:r w:rsidR="0036036D" w:rsidRPr="00ED5B68">
        <w:rPr>
          <w:rFonts w:ascii="Bookman Old Style" w:hAnsi="Bookman Old Style"/>
        </w:rPr>
        <w:t>s</w:t>
      </w:r>
      <w:r w:rsidRPr="00ED5B68">
        <w:rPr>
          <w:rFonts w:ascii="Bookman Old Style" w:hAnsi="Bookman Old Style"/>
        </w:rPr>
        <w:t xml:space="preserve"> renewal period that the Consulting Period is to be terminated</w:t>
      </w:r>
      <w:r w:rsidR="009A0AB8" w:rsidRPr="00ED5B68">
        <w:rPr>
          <w:rFonts w:ascii="Bookman Old Style" w:hAnsi="Bookman Old Style"/>
        </w:rPr>
        <w:t xml:space="preserve"> </w:t>
      </w:r>
      <w:r w:rsidRPr="00ED5B68">
        <w:rPr>
          <w:rFonts w:ascii="Bookman Old Style" w:hAnsi="Bookman Old Style"/>
        </w:rPr>
        <w:t>Either party’s right to terminate the Consulting Period</w:t>
      </w:r>
      <w:r w:rsidR="00E018D0" w:rsidRPr="00ED5B68">
        <w:rPr>
          <w:rFonts w:ascii="Bookman Old Style" w:hAnsi="Bookman Old Style"/>
        </w:rPr>
        <w:t>,</w:t>
      </w:r>
      <w:r w:rsidRPr="00ED5B68">
        <w:rPr>
          <w:rFonts w:ascii="Bookman Old Style" w:hAnsi="Bookman Old Style"/>
        </w:rPr>
        <w:t xml:space="preserve"> instead of renewing the Agreement, shall be with or without cause.</w:t>
      </w:r>
    </w:p>
    <w:p w:rsidR="00ED5B68" w:rsidRPr="00ED5B68" w:rsidRDefault="00ED5B68" w:rsidP="0062468F">
      <w:pPr>
        <w:tabs>
          <w:tab w:val="left" w:pos="-1440"/>
          <w:tab w:val="left" w:pos="-720"/>
          <w:tab w:val="left" w:pos="0"/>
          <w:tab w:val="left" w:pos="1440"/>
        </w:tabs>
        <w:suppressAutoHyphens/>
        <w:jc w:val="both"/>
        <w:rPr>
          <w:rFonts w:ascii="Bookman Old Style" w:hAnsi="Bookman Old Style"/>
        </w:rPr>
      </w:pP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126743" w:rsidRPr="00ED5B68" w:rsidRDefault="00862BDC" w:rsidP="00862BDC">
      <w:pPr>
        <w:tabs>
          <w:tab w:val="left" w:pos="-1440"/>
          <w:tab w:val="left" w:pos="-720"/>
          <w:tab w:val="left" w:pos="0"/>
          <w:tab w:val="left" w:pos="1440"/>
        </w:tabs>
        <w:suppressAutoHyphens/>
        <w:jc w:val="both"/>
        <w:rPr>
          <w:rFonts w:ascii="Bookman Old Style" w:hAnsi="Bookman Old Style"/>
          <w:b/>
          <w:bCs/>
          <w:caps/>
        </w:rPr>
      </w:pPr>
      <w:r w:rsidRPr="00ED5B68">
        <w:rPr>
          <w:rFonts w:ascii="Bookman Old Style" w:hAnsi="Bookman Old Style"/>
          <w:b/>
          <w:bCs/>
          <w:caps/>
        </w:rPr>
        <w:t xml:space="preserve">4. </w:t>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level1 \h \r0 </w:instrText>
      </w:r>
      <w:r w:rsidR="00126743" w:rsidRPr="00ED5B68">
        <w:rPr>
          <w:rFonts w:ascii="Bookman Old Style" w:hAnsi="Bookman Old Style"/>
          <w:b/>
          <w:bCs/>
          <w:caps/>
        </w:rPr>
        <w:fldChar w:fldCharType="end"/>
      </w:r>
      <w:r w:rsidR="00F40671" w:rsidRPr="00ED5B68">
        <w:rPr>
          <w:rFonts w:ascii="Bookman Old Style" w:hAnsi="Bookman Old Style"/>
          <w:b/>
          <w:bCs/>
          <w:caps/>
        </w:rPr>
        <w:t>Duties and</w:t>
      </w:r>
      <w:r w:rsidR="00126743" w:rsidRPr="00ED5B68">
        <w:rPr>
          <w:rFonts w:ascii="Bookman Old Style" w:hAnsi="Bookman Old Style"/>
          <w:b/>
          <w:bCs/>
          <w:caps/>
        </w:rPr>
        <w:t xml:space="preserve"> Responsibilities</w:t>
      </w: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E018D0" w:rsidRPr="00ED5B68" w:rsidRDefault="00683EC4" w:rsidP="0009214F">
      <w:pPr>
        <w:tabs>
          <w:tab w:val="left" w:pos="-1440"/>
          <w:tab w:val="left" w:pos="-720"/>
          <w:tab w:val="left" w:pos="0"/>
          <w:tab w:val="left" w:pos="1440"/>
        </w:tabs>
        <w:suppressAutoHyphens/>
        <w:jc w:val="both"/>
        <w:rPr>
          <w:rFonts w:ascii="Bookman Old Style" w:hAnsi="Bookman Old Style"/>
        </w:rPr>
      </w:pPr>
      <w:r w:rsidRPr="00ED5B68">
        <w:rPr>
          <w:rFonts w:ascii="Bookman Old Style" w:hAnsi="Bookman Old Style"/>
        </w:rPr>
        <w:t>4.</w:t>
      </w:r>
      <w:r w:rsidR="0009214F" w:rsidRPr="00ED5B68">
        <w:rPr>
          <w:rFonts w:ascii="Bookman Old Style" w:hAnsi="Bookman Old Style"/>
        </w:rPr>
        <w:t>1</w:t>
      </w:r>
      <w:r w:rsidRPr="00ED5B68">
        <w:rPr>
          <w:rFonts w:ascii="Bookman Old Style" w:hAnsi="Bookman Old Style"/>
        </w:rPr>
        <w:t>.</w:t>
      </w:r>
      <w:r w:rsidR="0009214F" w:rsidRPr="00ED5B68">
        <w:rPr>
          <w:rFonts w:ascii="Bookman Old Style" w:hAnsi="Bookman Old Style"/>
        </w:rPr>
        <w:t xml:space="preserve"> </w:t>
      </w:r>
      <w:r w:rsidR="00126743" w:rsidRPr="00ED5B68">
        <w:rPr>
          <w:rFonts w:ascii="Bookman Old Style" w:hAnsi="Bookman Old Style"/>
        </w:rPr>
        <w:t>Consultant hereby agrees to provide and perform for the Company those services set forth on Exhibit A attached hereto. Consultant shall devote its best efforts to the performance of the services and to such other services as may be reasonably requested by the Company.</w:t>
      </w:r>
    </w:p>
    <w:p w:rsidR="00E018D0" w:rsidRPr="00ED5B68" w:rsidRDefault="00E018D0" w:rsidP="0062468F">
      <w:pPr>
        <w:tabs>
          <w:tab w:val="left" w:pos="-1440"/>
          <w:tab w:val="left" w:pos="-720"/>
          <w:tab w:val="left" w:pos="0"/>
          <w:tab w:val="left" w:pos="1440"/>
        </w:tabs>
        <w:suppressAutoHyphens/>
        <w:ind w:left="720"/>
        <w:jc w:val="both"/>
        <w:rPr>
          <w:rFonts w:ascii="Bookman Old Style" w:hAnsi="Bookman Old Style"/>
        </w:rPr>
      </w:pPr>
    </w:p>
    <w:p w:rsidR="00E018D0" w:rsidRPr="00ED5B68" w:rsidRDefault="00683EC4" w:rsidP="0009214F">
      <w:pPr>
        <w:tabs>
          <w:tab w:val="left" w:pos="-1440"/>
          <w:tab w:val="left" w:pos="-720"/>
          <w:tab w:val="left" w:pos="0"/>
          <w:tab w:val="left" w:pos="1440"/>
        </w:tabs>
        <w:suppressAutoHyphens/>
        <w:jc w:val="both"/>
        <w:rPr>
          <w:rFonts w:ascii="Bookman Old Style" w:hAnsi="Bookman Old Style"/>
        </w:rPr>
      </w:pPr>
      <w:r w:rsidRPr="00ED5B68">
        <w:rPr>
          <w:rFonts w:ascii="Bookman Old Style" w:hAnsi="Bookman Old Style"/>
        </w:rPr>
        <w:t>4.</w:t>
      </w:r>
      <w:r w:rsidR="0009214F" w:rsidRPr="00ED5B68">
        <w:rPr>
          <w:rFonts w:ascii="Bookman Old Style" w:hAnsi="Bookman Old Style"/>
        </w:rPr>
        <w:t>2</w:t>
      </w:r>
      <w:r w:rsidRPr="00ED5B68">
        <w:rPr>
          <w:rFonts w:ascii="Bookman Old Style" w:hAnsi="Bookman Old Style"/>
        </w:rPr>
        <w:t>.</w:t>
      </w:r>
      <w:r w:rsidR="0009214F" w:rsidRPr="00ED5B68">
        <w:rPr>
          <w:rFonts w:ascii="Bookman Old Style" w:hAnsi="Bookman Old Style"/>
        </w:rPr>
        <w:t xml:space="preserve"> </w:t>
      </w:r>
      <w:r w:rsidR="00126743" w:rsidRPr="00ED5B68">
        <w:rPr>
          <w:rFonts w:ascii="Bookman Old Style" w:hAnsi="Bookman Old Style"/>
        </w:rPr>
        <w:t>Consultant shall use its best efforts to furnish competent Agents possessing a sufficient working knowledge of the Company’s research, development and products to fulfill Consultant’s obligations hereunder.</w:t>
      </w:r>
      <w:r w:rsidR="004744CC" w:rsidRPr="00ED5B68">
        <w:rPr>
          <w:rFonts w:ascii="Bookman Old Style" w:hAnsi="Bookman Old Style"/>
        </w:rPr>
        <w:t xml:space="preserve"> </w:t>
      </w:r>
    </w:p>
    <w:p w:rsidR="00E018D0" w:rsidRPr="00ED5B68" w:rsidRDefault="00E018D0" w:rsidP="0062468F">
      <w:pPr>
        <w:tabs>
          <w:tab w:val="left" w:pos="-1440"/>
          <w:tab w:val="left" w:pos="-720"/>
          <w:tab w:val="left" w:pos="0"/>
          <w:tab w:val="left" w:pos="1440"/>
        </w:tabs>
        <w:suppressAutoHyphens/>
        <w:jc w:val="both"/>
        <w:rPr>
          <w:rFonts w:ascii="Bookman Old Style" w:hAnsi="Bookman Old Style"/>
        </w:rPr>
      </w:pPr>
    </w:p>
    <w:p w:rsidR="00126743" w:rsidRPr="00ED5B68" w:rsidRDefault="00683EC4" w:rsidP="0009214F">
      <w:pPr>
        <w:tabs>
          <w:tab w:val="left" w:pos="-1440"/>
          <w:tab w:val="left" w:pos="-720"/>
          <w:tab w:val="left" w:pos="0"/>
          <w:tab w:val="left" w:pos="1440"/>
        </w:tabs>
        <w:suppressAutoHyphens/>
        <w:jc w:val="both"/>
        <w:rPr>
          <w:rFonts w:ascii="Bookman Old Style" w:hAnsi="Bookman Old Style"/>
        </w:rPr>
      </w:pPr>
      <w:r w:rsidRPr="00ED5B68">
        <w:rPr>
          <w:rFonts w:ascii="Bookman Old Style" w:hAnsi="Bookman Old Style"/>
        </w:rPr>
        <w:t>4.</w:t>
      </w:r>
      <w:r w:rsidR="00FA6A5A" w:rsidRPr="00ED5B68">
        <w:rPr>
          <w:rFonts w:ascii="Bookman Old Style" w:hAnsi="Bookman Old Style"/>
        </w:rPr>
        <w:t>3</w:t>
      </w:r>
      <w:r w:rsidRPr="00ED5B68">
        <w:rPr>
          <w:rFonts w:ascii="Bookman Old Style" w:hAnsi="Bookman Old Style"/>
        </w:rPr>
        <w:t>.</w:t>
      </w:r>
      <w:r w:rsidR="0009214F" w:rsidRPr="00ED5B68">
        <w:rPr>
          <w:rFonts w:ascii="Bookman Old Style" w:hAnsi="Bookman Old Style"/>
        </w:rPr>
        <w:t xml:space="preserve"> </w:t>
      </w:r>
      <w:r w:rsidR="00126743" w:rsidRPr="00ED5B68">
        <w:rPr>
          <w:rFonts w:ascii="Bookman Old Style" w:hAnsi="Bookman Old Style"/>
        </w:rPr>
        <w:t xml:space="preserve">Personnel supplied by Consultant to provide services to Company under this Agreement will be deemed Consultant’s employees or agents and will not for any purpose be considered employees or agents of Company. Consultant assumes </w:t>
      </w:r>
      <w:r w:rsidR="00126743" w:rsidRPr="00ED5B68">
        <w:rPr>
          <w:rFonts w:ascii="Bookman Old Style" w:hAnsi="Bookman Old Style"/>
        </w:rPr>
        <w:lastRenderedPageBreak/>
        <w:t>full responsibility for the actions of such personnel while performing services pursuant to this Agreement, and shall be solely responsible for their supervision, daily direction and control, provision of employment benefits (if any) and payment of salary (including all required withholding of taxes).</w:t>
      </w: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09214F" w:rsidRPr="00ED5B68" w:rsidRDefault="0009214F" w:rsidP="0062468F">
      <w:pPr>
        <w:tabs>
          <w:tab w:val="left" w:pos="-1440"/>
          <w:tab w:val="left" w:pos="-720"/>
          <w:tab w:val="left" w:pos="0"/>
          <w:tab w:val="left" w:pos="1440"/>
        </w:tabs>
        <w:suppressAutoHyphens/>
        <w:jc w:val="both"/>
        <w:rPr>
          <w:rFonts w:ascii="Bookman Old Style" w:hAnsi="Bookman Old Style"/>
        </w:rPr>
      </w:pPr>
    </w:p>
    <w:p w:rsidR="00126743" w:rsidRPr="00ED5B68" w:rsidRDefault="00862BDC" w:rsidP="00862BDC">
      <w:pPr>
        <w:tabs>
          <w:tab w:val="left" w:pos="-1440"/>
          <w:tab w:val="left" w:pos="-720"/>
          <w:tab w:val="left" w:pos="0"/>
          <w:tab w:val="left" w:pos="1440"/>
        </w:tabs>
        <w:suppressAutoHyphens/>
        <w:jc w:val="both"/>
        <w:rPr>
          <w:rFonts w:ascii="Bookman Old Style" w:hAnsi="Bookman Old Style"/>
          <w:b/>
          <w:bCs/>
          <w:caps/>
        </w:rPr>
      </w:pPr>
      <w:r w:rsidRPr="00ED5B68">
        <w:rPr>
          <w:rFonts w:ascii="Bookman Old Style" w:hAnsi="Bookman Old Style"/>
          <w:b/>
          <w:bCs/>
          <w:caps/>
        </w:rPr>
        <w:t xml:space="preserve">5. </w:t>
      </w:r>
      <w:r w:rsidR="00E90108" w:rsidRPr="00ED5B68">
        <w:rPr>
          <w:rFonts w:ascii="Bookman Old Style" w:hAnsi="Bookman Old Style"/>
          <w:b/>
          <w:bCs/>
          <w:caps/>
        </w:rPr>
        <w:t>Compensation, Benefits and</w:t>
      </w:r>
      <w:r w:rsidR="00126743" w:rsidRPr="00ED5B68">
        <w:rPr>
          <w:rFonts w:ascii="Bookman Old Style" w:hAnsi="Bookman Old Style"/>
          <w:b/>
          <w:bCs/>
          <w:caps/>
        </w:rPr>
        <w:t xml:space="preserve"> Expenses</w:t>
      </w: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B10792" w:rsidRPr="00ED5B68" w:rsidRDefault="00683EC4" w:rsidP="0009214F">
      <w:pPr>
        <w:tabs>
          <w:tab w:val="left" w:pos="-1440"/>
          <w:tab w:val="left" w:pos="-720"/>
          <w:tab w:val="left" w:pos="0"/>
          <w:tab w:val="left" w:pos="1440"/>
        </w:tabs>
        <w:suppressAutoHyphens/>
        <w:jc w:val="both"/>
        <w:rPr>
          <w:rFonts w:ascii="Bookman Old Style" w:hAnsi="Bookman Old Style"/>
          <w:bCs/>
        </w:rPr>
      </w:pPr>
      <w:r w:rsidRPr="00ED5B68">
        <w:rPr>
          <w:rFonts w:ascii="Bookman Old Style" w:hAnsi="Bookman Old Style"/>
          <w:bCs/>
        </w:rPr>
        <w:t>5.</w:t>
      </w:r>
      <w:r w:rsidR="0009214F" w:rsidRPr="00ED5B68">
        <w:rPr>
          <w:rFonts w:ascii="Bookman Old Style" w:hAnsi="Bookman Old Style"/>
          <w:bCs/>
        </w:rPr>
        <w:t>1</w:t>
      </w:r>
      <w:r w:rsidRPr="00ED5B68">
        <w:rPr>
          <w:rFonts w:ascii="Bookman Old Style" w:hAnsi="Bookman Old Style"/>
          <w:bCs/>
        </w:rPr>
        <w:t>.</w:t>
      </w:r>
      <w:r w:rsidR="0009214F" w:rsidRPr="00ED5B68">
        <w:rPr>
          <w:rFonts w:ascii="Bookman Old Style" w:hAnsi="Bookman Old Style"/>
          <w:bCs/>
        </w:rPr>
        <w:t xml:space="preserve"> </w:t>
      </w:r>
      <w:r w:rsidR="00126743" w:rsidRPr="00ED5B68">
        <w:rPr>
          <w:rFonts w:ascii="Bookman Old Style" w:hAnsi="Bookman Old Style"/>
          <w:bCs/>
        </w:rPr>
        <w:t>Compensation</w:t>
      </w:r>
      <w:r w:rsidR="004744CC" w:rsidRPr="00ED5B68">
        <w:rPr>
          <w:rFonts w:ascii="Bookman Old Style" w:hAnsi="Bookman Old Style"/>
          <w:bCs/>
        </w:rPr>
        <w:t xml:space="preserve"> </w:t>
      </w:r>
    </w:p>
    <w:p w:rsidR="00126743" w:rsidRPr="00ED5B68" w:rsidRDefault="00126743" w:rsidP="0009214F">
      <w:pPr>
        <w:tabs>
          <w:tab w:val="left" w:pos="-1440"/>
          <w:tab w:val="left" w:pos="-720"/>
        </w:tabs>
        <w:suppressAutoHyphens/>
        <w:jc w:val="both"/>
        <w:rPr>
          <w:rFonts w:ascii="Bookman Old Style" w:hAnsi="Bookman Old Style"/>
        </w:rPr>
      </w:pPr>
      <w:r w:rsidRPr="00ED5B68">
        <w:rPr>
          <w:rFonts w:ascii="Bookman Old Style" w:hAnsi="Bookman Old Style"/>
        </w:rPr>
        <w:t xml:space="preserve">In consideration of the services to be rendered hereunder, including, without limitation, services to any Affiliated Company, Consultant shall be paid </w:t>
      </w:r>
      <w:r w:rsidR="00582535">
        <w:rPr>
          <w:rFonts w:ascii="Bookman Old Style" w:hAnsi="Bookman Old Style"/>
        </w:rPr>
        <w:t xml:space="preserve">on a hourly rate </w:t>
      </w:r>
      <w:r w:rsidR="0030533E" w:rsidRPr="0030533E">
        <w:rPr>
          <w:rFonts w:ascii="Bookman Old Style" w:hAnsi="Bookman Old Style"/>
        </w:rPr>
        <w:t xml:space="preserve">_____ </w:t>
      </w:r>
      <w:r w:rsidR="00582535">
        <w:rPr>
          <w:rFonts w:ascii="Bookman Old Style" w:hAnsi="Bookman Old Style"/>
        </w:rPr>
        <w:t>(</w:t>
      </w:r>
      <w:r w:rsidR="0030533E" w:rsidRPr="0030533E">
        <w:rPr>
          <w:rFonts w:ascii="Bookman Old Style" w:hAnsi="Bookman Old Style"/>
        </w:rPr>
        <w:t>________________</w:t>
      </w:r>
      <w:r w:rsidR="00582535">
        <w:rPr>
          <w:rFonts w:ascii="Bookman Old Style" w:hAnsi="Bookman Old Style"/>
        </w:rPr>
        <w:t xml:space="preserve">) USD per hour. </w:t>
      </w: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B10792" w:rsidRPr="00ED5B68" w:rsidRDefault="00683EC4" w:rsidP="0009214F">
      <w:pPr>
        <w:tabs>
          <w:tab w:val="left" w:pos="-1440"/>
          <w:tab w:val="left" w:pos="-720"/>
          <w:tab w:val="left" w:pos="0"/>
          <w:tab w:val="left" w:pos="1440"/>
        </w:tabs>
        <w:suppressAutoHyphens/>
        <w:jc w:val="both"/>
        <w:rPr>
          <w:rFonts w:ascii="Bookman Old Style" w:hAnsi="Bookman Old Style"/>
          <w:bCs/>
        </w:rPr>
      </w:pPr>
      <w:r w:rsidRPr="00ED5B68">
        <w:rPr>
          <w:rFonts w:ascii="Bookman Old Style" w:hAnsi="Bookman Old Style"/>
          <w:bCs/>
        </w:rPr>
        <w:t>5.</w:t>
      </w:r>
      <w:r w:rsidR="0009214F" w:rsidRPr="00ED5B68">
        <w:rPr>
          <w:rFonts w:ascii="Bookman Old Style" w:hAnsi="Bookman Old Style"/>
          <w:bCs/>
        </w:rPr>
        <w:t>2</w:t>
      </w:r>
      <w:r w:rsidRPr="00ED5B68">
        <w:rPr>
          <w:rFonts w:ascii="Bookman Old Style" w:hAnsi="Bookman Old Style"/>
          <w:bCs/>
        </w:rPr>
        <w:t>.</w:t>
      </w:r>
      <w:r w:rsidR="0009214F" w:rsidRPr="00ED5B68">
        <w:rPr>
          <w:rFonts w:ascii="Bookman Old Style" w:hAnsi="Bookman Old Style"/>
          <w:bCs/>
        </w:rPr>
        <w:t xml:space="preserve"> </w:t>
      </w:r>
      <w:r w:rsidR="00126743" w:rsidRPr="00ED5B68">
        <w:rPr>
          <w:rFonts w:ascii="Bookman Old Style" w:hAnsi="Bookman Old Style"/>
          <w:bCs/>
        </w:rPr>
        <w:t>Benefits</w:t>
      </w:r>
      <w:r w:rsidR="004744CC" w:rsidRPr="00ED5B68">
        <w:rPr>
          <w:rFonts w:ascii="Bookman Old Style" w:hAnsi="Bookman Old Style"/>
          <w:bCs/>
        </w:rPr>
        <w:t xml:space="preserve"> </w:t>
      </w:r>
    </w:p>
    <w:p w:rsidR="00126743" w:rsidRPr="00ED5B68" w:rsidRDefault="00126743" w:rsidP="0009214F">
      <w:pPr>
        <w:tabs>
          <w:tab w:val="left" w:pos="-1440"/>
          <w:tab w:val="left" w:pos="-720"/>
        </w:tabs>
        <w:suppressAutoHyphens/>
        <w:jc w:val="both"/>
        <w:rPr>
          <w:rFonts w:ascii="Bookman Old Style" w:hAnsi="Bookman Old Style"/>
        </w:rPr>
      </w:pPr>
      <w:r w:rsidRPr="00ED5B68">
        <w:rPr>
          <w:rFonts w:ascii="Bookman Old Style" w:hAnsi="Bookman Old Style"/>
        </w:rPr>
        <w:t>Other than the compensation specified in this Section 3, neither Consult</w:t>
      </w:r>
      <w:r w:rsidR="0018098A" w:rsidRPr="00ED5B68">
        <w:rPr>
          <w:rFonts w:ascii="Bookman Old Style" w:hAnsi="Bookman Old Style"/>
        </w:rPr>
        <w:t xml:space="preserve">ant nor its Agents shall not be </w:t>
      </w:r>
      <w:r w:rsidRPr="00ED5B68">
        <w:rPr>
          <w:rFonts w:ascii="Bookman Old Style" w:hAnsi="Bookman Old Style"/>
        </w:rPr>
        <w:t>entitled to any direct or indirect compensation for services performed hereunder.</w:t>
      </w: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F13CB1" w:rsidRPr="00ED5B68" w:rsidRDefault="00862BDC" w:rsidP="00862BDC">
      <w:pPr>
        <w:jc w:val="both"/>
        <w:rPr>
          <w:rFonts w:ascii="Bookman Old Style" w:hAnsi="Bookman Old Style"/>
          <w:b/>
          <w:bCs/>
          <w:caps/>
        </w:rPr>
      </w:pPr>
      <w:r w:rsidRPr="00ED5B68">
        <w:rPr>
          <w:rFonts w:ascii="Bookman Old Style" w:hAnsi="Bookman Old Style"/>
          <w:b/>
          <w:bCs/>
          <w:caps/>
        </w:rPr>
        <w:t xml:space="preserve">6. </w:t>
      </w:r>
      <w:r w:rsidR="00F13CB1" w:rsidRPr="00ED5B68">
        <w:rPr>
          <w:rFonts w:ascii="Bookman Old Style" w:hAnsi="Bookman Old Style"/>
          <w:b/>
          <w:bCs/>
          <w:caps/>
        </w:rPr>
        <w:t>Invoicing</w:t>
      </w:r>
    </w:p>
    <w:p w:rsidR="00F13CB1" w:rsidRPr="00ED5B68" w:rsidRDefault="00F13CB1" w:rsidP="0062468F">
      <w:pPr>
        <w:jc w:val="both"/>
        <w:rPr>
          <w:rFonts w:ascii="Bookman Old Style" w:hAnsi="Bookman Old Style"/>
        </w:rPr>
      </w:pPr>
    </w:p>
    <w:p w:rsidR="00F13CB1" w:rsidRPr="00ED5B68" w:rsidRDefault="00136BA6" w:rsidP="0062468F">
      <w:pPr>
        <w:jc w:val="both"/>
        <w:rPr>
          <w:rFonts w:ascii="Bookman Old Style" w:hAnsi="Bookman Old Style"/>
        </w:rPr>
      </w:pPr>
      <w:r w:rsidRPr="00ED5B68">
        <w:rPr>
          <w:rFonts w:ascii="Bookman Old Style" w:hAnsi="Bookman Old Style"/>
        </w:rPr>
        <w:t>Co</w:t>
      </w:r>
      <w:bookmarkStart w:id="0" w:name="_GoBack"/>
      <w:bookmarkEnd w:id="0"/>
      <w:r w:rsidRPr="00ED5B68">
        <w:rPr>
          <w:rFonts w:ascii="Bookman Old Style" w:hAnsi="Bookman Old Style"/>
        </w:rPr>
        <w:t>mpany</w:t>
      </w:r>
      <w:r w:rsidR="0067416F" w:rsidRPr="00ED5B68">
        <w:rPr>
          <w:rFonts w:ascii="Bookman Old Style" w:hAnsi="Bookman Old Style"/>
        </w:rPr>
        <w:t xml:space="preserve"> </w:t>
      </w:r>
      <w:r w:rsidR="00F13CB1" w:rsidRPr="00ED5B68">
        <w:rPr>
          <w:rFonts w:ascii="Bookman Old Style" w:hAnsi="Bookman Old Style"/>
        </w:rPr>
        <w:t xml:space="preserve">shall pay the amounts agreed to herein upon receipt of invoices which shall be sent by Consultant, and </w:t>
      </w:r>
      <w:r w:rsidRPr="00ED5B68">
        <w:rPr>
          <w:rFonts w:ascii="Bookman Old Style" w:hAnsi="Bookman Old Style"/>
        </w:rPr>
        <w:t>Company</w:t>
      </w:r>
      <w:r w:rsidR="0067416F" w:rsidRPr="00ED5B68">
        <w:rPr>
          <w:rFonts w:ascii="Bookman Old Style" w:hAnsi="Bookman Old Style"/>
        </w:rPr>
        <w:t xml:space="preserve"> </w:t>
      </w:r>
      <w:r w:rsidR="00F13CB1" w:rsidRPr="00ED5B68">
        <w:rPr>
          <w:rFonts w:ascii="Bookman Old Style" w:hAnsi="Bookman Old Style"/>
        </w:rPr>
        <w:t>shall pay the amount of such invoices to Consultant.</w:t>
      </w:r>
    </w:p>
    <w:p w:rsidR="00F13CB1" w:rsidRPr="00ED5B68" w:rsidRDefault="00F13CB1" w:rsidP="0062468F">
      <w:pPr>
        <w:pStyle w:val="a3"/>
        <w:spacing w:before="0" w:after="0"/>
        <w:jc w:val="both"/>
        <w:rPr>
          <w:rFonts w:ascii="Bookman Old Style" w:hAnsi="Bookman Old Style"/>
          <w:b/>
          <w:bCs/>
        </w:rPr>
      </w:pP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126743" w:rsidRPr="00ED5B68" w:rsidRDefault="00862BDC" w:rsidP="00862BDC">
      <w:pPr>
        <w:tabs>
          <w:tab w:val="left" w:pos="-1440"/>
          <w:tab w:val="left" w:pos="-720"/>
          <w:tab w:val="left" w:pos="0"/>
          <w:tab w:val="left" w:pos="1440"/>
        </w:tabs>
        <w:suppressAutoHyphens/>
        <w:jc w:val="both"/>
        <w:rPr>
          <w:rFonts w:ascii="Bookman Old Style" w:hAnsi="Bookman Old Style"/>
          <w:b/>
          <w:bCs/>
          <w:caps/>
        </w:rPr>
      </w:pPr>
      <w:r w:rsidRPr="00ED5B68">
        <w:rPr>
          <w:rFonts w:ascii="Bookman Old Style" w:hAnsi="Bookman Old Style"/>
          <w:b/>
          <w:bCs/>
          <w:caps/>
        </w:rPr>
        <w:t xml:space="preserve">7. </w:t>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level1 \h \r0 </w:instrText>
      </w:r>
      <w:r w:rsidR="00126743" w:rsidRPr="00ED5B68">
        <w:rPr>
          <w:rFonts w:ascii="Bookman Old Style" w:hAnsi="Bookman Old Style"/>
          <w:b/>
          <w:bCs/>
          <w:caps/>
        </w:rPr>
        <w:fldChar w:fldCharType="end"/>
      </w:r>
      <w:r w:rsidR="00126743" w:rsidRPr="00ED5B68">
        <w:rPr>
          <w:rFonts w:ascii="Bookman Old Style" w:hAnsi="Bookman Old Style"/>
          <w:b/>
          <w:bCs/>
          <w:caps/>
        </w:rPr>
        <w:t>Termination of Consulting Relationship</w:t>
      </w:r>
    </w:p>
    <w:p w:rsidR="00683EC4" w:rsidRPr="00ED5B68" w:rsidRDefault="00683EC4" w:rsidP="0062468F">
      <w:pPr>
        <w:tabs>
          <w:tab w:val="left" w:pos="-1440"/>
          <w:tab w:val="left" w:pos="-720"/>
          <w:tab w:val="left" w:pos="0"/>
          <w:tab w:val="left" w:pos="1440"/>
        </w:tabs>
        <w:suppressAutoHyphens/>
        <w:jc w:val="both"/>
        <w:rPr>
          <w:rFonts w:ascii="Bookman Old Style" w:hAnsi="Bookman Old Style"/>
          <w:bCs/>
        </w:rPr>
      </w:pPr>
    </w:p>
    <w:p w:rsidR="00B10792" w:rsidRPr="00ED5B68" w:rsidRDefault="00683EC4" w:rsidP="0062468F">
      <w:pPr>
        <w:tabs>
          <w:tab w:val="left" w:pos="-1440"/>
          <w:tab w:val="left" w:pos="-720"/>
          <w:tab w:val="left" w:pos="0"/>
          <w:tab w:val="left" w:pos="1440"/>
        </w:tabs>
        <w:suppressAutoHyphens/>
        <w:jc w:val="both"/>
        <w:rPr>
          <w:rFonts w:ascii="Bookman Old Style" w:hAnsi="Bookman Old Style"/>
          <w:bCs/>
        </w:rPr>
      </w:pPr>
      <w:r w:rsidRPr="00ED5B68">
        <w:rPr>
          <w:rFonts w:ascii="Bookman Old Style" w:hAnsi="Bookman Old Style"/>
          <w:bCs/>
        </w:rPr>
        <w:t xml:space="preserve">7.1. </w:t>
      </w:r>
      <w:r w:rsidR="00126743" w:rsidRPr="00ED5B68">
        <w:rPr>
          <w:rFonts w:ascii="Bookman Old Style" w:hAnsi="Bookman Old Style"/>
          <w:bCs/>
        </w:rPr>
        <w:t>By the Company or the Consultant</w:t>
      </w:r>
      <w:r w:rsidR="004744CC" w:rsidRPr="00ED5B68">
        <w:rPr>
          <w:rFonts w:ascii="Bookman Old Style" w:hAnsi="Bookman Old Style"/>
          <w:bCs/>
        </w:rPr>
        <w:t xml:space="preserve"> </w:t>
      </w:r>
    </w:p>
    <w:p w:rsidR="00862BDC" w:rsidRPr="00ED5B68" w:rsidRDefault="00862BDC" w:rsidP="00683EC4">
      <w:pPr>
        <w:tabs>
          <w:tab w:val="left" w:pos="-1440"/>
          <w:tab w:val="left" w:pos="-720"/>
        </w:tabs>
        <w:suppressAutoHyphens/>
        <w:jc w:val="both"/>
        <w:rPr>
          <w:rFonts w:ascii="Bookman Old Style" w:hAnsi="Bookman Old Style"/>
        </w:rPr>
      </w:pPr>
    </w:p>
    <w:p w:rsidR="00126743" w:rsidRPr="00ED5B68" w:rsidRDefault="00126743" w:rsidP="00683EC4">
      <w:pPr>
        <w:tabs>
          <w:tab w:val="left" w:pos="-1440"/>
          <w:tab w:val="left" w:pos="-720"/>
        </w:tabs>
        <w:suppressAutoHyphens/>
        <w:jc w:val="both"/>
        <w:rPr>
          <w:rFonts w:ascii="Bookman Old Style" w:hAnsi="Bookman Old Style"/>
        </w:rPr>
      </w:pPr>
      <w:r w:rsidRPr="00ED5B68">
        <w:rPr>
          <w:rFonts w:ascii="Bookman Old Style" w:hAnsi="Bookman Old Style"/>
        </w:rPr>
        <w:t xml:space="preserve">At any time, either the Company or the Consultant may terminate, without liability, the Consulting Period for any reason, with or without cause, by giving </w:t>
      </w:r>
      <w:r w:rsidR="00954CBB" w:rsidRPr="00ED5B68">
        <w:rPr>
          <w:rFonts w:ascii="Bookman Old Style" w:hAnsi="Bookman Old Style"/>
        </w:rPr>
        <w:t>30 (Thirty)</w:t>
      </w:r>
      <w:r w:rsidRPr="00ED5B68">
        <w:rPr>
          <w:rFonts w:ascii="Bookman Old Style" w:hAnsi="Bookman Old Style"/>
        </w:rPr>
        <w:t xml:space="preserve"> days advance written notice to the other party. If the Consultant terminates its consulting relationship with the Company pursuant to this Section </w:t>
      </w:r>
      <w:r w:rsidR="00954CBB" w:rsidRPr="00ED5B68">
        <w:rPr>
          <w:rFonts w:ascii="Bookman Old Style" w:hAnsi="Bookman Old Style"/>
        </w:rPr>
        <w:t>7</w:t>
      </w:r>
      <w:r w:rsidR="00683EC4" w:rsidRPr="00ED5B68">
        <w:rPr>
          <w:rFonts w:ascii="Bookman Old Style" w:hAnsi="Bookman Old Style"/>
        </w:rPr>
        <w:t>.</w:t>
      </w:r>
      <w:r w:rsidR="00954CBB" w:rsidRPr="00ED5B68">
        <w:rPr>
          <w:rFonts w:ascii="Bookman Old Style" w:hAnsi="Bookman Old Style"/>
        </w:rPr>
        <w:t>1</w:t>
      </w:r>
      <w:r w:rsidR="00683EC4" w:rsidRPr="00ED5B68">
        <w:rPr>
          <w:rFonts w:ascii="Bookman Old Style" w:hAnsi="Bookman Old Style"/>
        </w:rPr>
        <w:t>.</w:t>
      </w:r>
      <w:r w:rsidRPr="00ED5B68">
        <w:rPr>
          <w:rFonts w:ascii="Bookman Old Style" w:hAnsi="Bookman Old Style"/>
        </w:rPr>
        <w:t xml:space="preserve">, the Company shall have the option, in its complete discretion, to terminate Consultant immediately without the running of any notice period. The Company shall pay Consultant the compensation to which the Consultant is entitled pursuant to Section </w:t>
      </w:r>
      <w:r w:rsidR="00954CBB" w:rsidRPr="00ED5B68">
        <w:rPr>
          <w:rFonts w:ascii="Bookman Old Style" w:hAnsi="Bookman Old Style"/>
        </w:rPr>
        <w:t>5</w:t>
      </w:r>
      <w:r w:rsidR="00683EC4" w:rsidRPr="00ED5B68">
        <w:rPr>
          <w:rFonts w:ascii="Bookman Old Style" w:hAnsi="Bookman Old Style"/>
        </w:rPr>
        <w:t>.1.</w:t>
      </w:r>
      <w:r w:rsidRPr="00ED5B68">
        <w:rPr>
          <w:rFonts w:ascii="Bookman Old Style" w:hAnsi="Bookman Old Style"/>
        </w:rPr>
        <w:t xml:space="preserve"> through the end of the Consulting Period, and thereafter all obligations of the Company shall terminate.</w:t>
      </w: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B10792" w:rsidRPr="00ED5B68" w:rsidRDefault="00683EC4" w:rsidP="00683EC4">
      <w:pPr>
        <w:tabs>
          <w:tab w:val="left" w:pos="-1440"/>
          <w:tab w:val="left" w:pos="-720"/>
          <w:tab w:val="left" w:pos="0"/>
          <w:tab w:val="left" w:pos="1440"/>
        </w:tabs>
        <w:suppressAutoHyphens/>
        <w:jc w:val="both"/>
        <w:rPr>
          <w:rFonts w:ascii="Bookman Old Style" w:hAnsi="Bookman Old Style"/>
          <w:bCs/>
        </w:rPr>
      </w:pPr>
      <w:r w:rsidRPr="00ED5B68">
        <w:rPr>
          <w:rFonts w:ascii="Bookman Old Style" w:hAnsi="Bookman Old Style"/>
          <w:bCs/>
        </w:rPr>
        <w:t xml:space="preserve">7.2. </w:t>
      </w:r>
      <w:r w:rsidR="00126743" w:rsidRPr="00ED5B68">
        <w:rPr>
          <w:rFonts w:ascii="Bookman Old Style" w:hAnsi="Bookman Old Style"/>
          <w:bCs/>
        </w:rPr>
        <w:t>Termination Due to Bankruptcy, Receivership</w:t>
      </w:r>
      <w:r w:rsidR="004744CC" w:rsidRPr="00ED5B68">
        <w:rPr>
          <w:rFonts w:ascii="Bookman Old Style" w:hAnsi="Bookman Old Style"/>
          <w:bCs/>
        </w:rPr>
        <w:t xml:space="preserve"> </w:t>
      </w:r>
    </w:p>
    <w:p w:rsidR="00683EC4" w:rsidRPr="00ED5B68" w:rsidRDefault="00683EC4" w:rsidP="00683EC4">
      <w:pPr>
        <w:tabs>
          <w:tab w:val="left" w:pos="-1440"/>
          <w:tab w:val="left" w:pos="-720"/>
        </w:tabs>
        <w:suppressAutoHyphens/>
        <w:jc w:val="both"/>
        <w:rPr>
          <w:rFonts w:ascii="Bookman Old Style" w:hAnsi="Bookman Old Style"/>
        </w:rPr>
      </w:pPr>
    </w:p>
    <w:p w:rsidR="00126743" w:rsidRPr="00ED5B68" w:rsidRDefault="00126743" w:rsidP="00683EC4">
      <w:pPr>
        <w:tabs>
          <w:tab w:val="left" w:pos="-1440"/>
          <w:tab w:val="left" w:pos="-720"/>
        </w:tabs>
        <w:suppressAutoHyphens/>
        <w:jc w:val="both"/>
        <w:rPr>
          <w:rFonts w:ascii="Bookman Old Style" w:hAnsi="Bookman Old Style"/>
        </w:rPr>
      </w:pPr>
      <w:r w:rsidRPr="00ED5B68">
        <w:rPr>
          <w:rFonts w:ascii="Bookman Old Style" w:hAnsi="Bookman Old Style"/>
        </w:rPr>
        <w:t xml:space="preserve">The Consulting Period shall terminate and the Company’s obligations hereunder (including the obligation to pay Consultant compensation under Section </w:t>
      </w:r>
      <w:r w:rsidR="00954CBB" w:rsidRPr="00ED5B68">
        <w:rPr>
          <w:rFonts w:ascii="Bookman Old Style" w:hAnsi="Bookman Old Style"/>
        </w:rPr>
        <w:t>5</w:t>
      </w:r>
      <w:r w:rsidR="00683EC4" w:rsidRPr="00ED5B68">
        <w:rPr>
          <w:rFonts w:ascii="Bookman Old Style" w:hAnsi="Bookman Old Style"/>
        </w:rPr>
        <w:t>.1.</w:t>
      </w:r>
      <w:r w:rsidRPr="00ED5B68">
        <w:rPr>
          <w:rFonts w:ascii="Bookman Old Style" w:hAnsi="Bookman Old Style"/>
        </w:rPr>
        <w:t>) shall cease upon the occurrence of:</w:t>
      </w:r>
      <w:r w:rsidR="004744CC" w:rsidRPr="00ED5B68">
        <w:rPr>
          <w:rFonts w:ascii="Bookman Old Style" w:hAnsi="Bookman Old Style"/>
        </w:rPr>
        <w:t xml:space="preserve"> </w:t>
      </w:r>
      <w:r w:rsidRPr="00ED5B68">
        <w:rPr>
          <w:rFonts w:ascii="Bookman Old Style" w:hAnsi="Bookman Old Style"/>
        </w:rPr>
        <w:t>(</w:t>
      </w:r>
      <w:r w:rsidR="00683EC4" w:rsidRPr="00ED5B68">
        <w:rPr>
          <w:rFonts w:ascii="Bookman Old Style" w:hAnsi="Bookman Old Style"/>
        </w:rPr>
        <w:t>1</w:t>
      </w:r>
      <w:r w:rsidRPr="00ED5B68">
        <w:rPr>
          <w:rFonts w:ascii="Bookman Old Style" w:hAnsi="Bookman Old Style"/>
        </w:rPr>
        <w:t xml:space="preserve">) the appointment of a receiver, liquidator, </w:t>
      </w:r>
      <w:r w:rsidRPr="00ED5B68">
        <w:rPr>
          <w:rFonts w:ascii="Bookman Old Style" w:hAnsi="Bookman Old Style"/>
        </w:rPr>
        <w:lastRenderedPageBreak/>
        <w:t>or trustee for the Company by decree of competent authority in connection with any adjudication or determination by such authority that the Company is bankrupt or insolvent; (</w:t>
      </w:r>
      <w:r w:rsidR="00683EC4" w:rsidRPr="00ED5B68">
        <w:rPr>
          <w:rFonts w:ascii="Bookman Old Style" w:hAnsi="Bookman Old Style"/>
        </w:rPr>
        <w:t>2</w:t>
      </w:r>
      <w:r w:rsidRPr="00ED5B68">
        <w:rPr>
          <w:rFonts w:ascii="Bookman Old Style" w:hAnsi="Bookman Old Style"/>
        </w:rPr>
        <w:t>) the filing by the Company of a petition in voluntary bankruptcy, the making of an assignment for the benefit of its creditors, or the entering into of a composition with its creditors; or (</w:t>
      </w:r>
      <w:r w:rsidR="00683EC4" w:rsidRPr="00ED5B68">
        <w:rPr>
          <w:rFonts w:ascii="Bookman Old Style" w:hAnsi="Bookman Old Style"/>
        </w:rPr>
        <w:t>3</w:t>
      </w:r>
      <w:r w:rsidRPr="00ED5B68">
        <w:rPr>
          <w:rFonts w:ascii="Bookman Old Style" w:hAnsi="Bookman Old Style"/>
        </w:rPr>
        <w:t>) any formal action of the Board to terminate the Company’s existence or otherwise to wind up the Company’s affairs.</w:t>
      </w:r>
    </w:p>
    <w:p w:rsidR="00683EC4" w:rsidRPr="00ED5B68" w:rsidRDefault="00683EC4" w:rsidP="00683EC4">
      <w:pPr>
        <w:tabs>
          <w:tab w:val="left" w:pos="-1440"/>
          <w:tab w:val="left" w:pos="-720"/>
        </w:tabs>
        <w:suppressAutoHyphens/>
        <w:jc w:val="both"/>
        <w:rPr>
          <w:rFonts w:ascii="Bookman Old Style" w:hAnsi="Bookman Old Style"/>
        </w:rPr>
      </w:pPr>
    </w:p>
    <w:p w:rsidR="00683EC4" w:rsidRPr="00ED5B68" w:rsidRDefault="00683EC4" w:rsidP="00683EC4">
      <w:pPr>
        <w:tabs>
          <w:tab w:val="left" w:pos="-1440"/>
          <w:tab w:val="left" w:pos="-720"/>
        </w:tabs>
        <w:suppressAutoHyphens/>
        <w:jc w:val="both"/>
        <w:rPr>
          <w:rFonts w:ascii="Bookman Old Style" w:hAnsi="Bookman Old Style"/>
        </w:rPr>
      </w:pPr>
    </w:p>
    <w:p w:rsidR="0018098A" w:rsidRPr="00ED5B68" w:rsidRDefault="00862BDC" w:rsidP="00862BDC">
      <w:pPr>
        <w:tabs>
          <w:tab w:val="left" w:pos="-1440"/>
          <w:tab w:val="left" w:pos="-720"/>
          <w:tab w:val="left" w:pos="0"/>
          <w:tab w:val="left" w:pos="1440"/>
        </w:tabs>
        <w:suppressAutoHyphens/>
        <w:jc w:val="both"/>
        <w:rPr>
          <w:rFonts w:ascii="Bookman Old Style" w:hAnsi="Bookman Old Style"/>
          <w:b/>
          <w:bCs/>
          <w:caps/>
        </w:rPr>
      </w:pPr>
      <w:r w:rsidRPr="00ED5B68">
        <w:rPr>
          <w:rFonts w:ascii="Bookman Old Style" w:hAnsi="Bookman Old Style"/>
          <w:b/>
          <w:bCs/>
          <w:caps/>
        </w:rPr>
        <w:t xml:space="preserve">8. </w:t>
      </w:r>
      <w:r w:rsidR="00126743" w:rsidRPr="00ED5B68">
        <w:rPr>
          <w:rFonts w:ascii="Bookman Old Style" w:hAnsi="Bookman Old Style"/>
          <w:b/>
          <w:bCs/>
          <w:caps/>
        </w:rPr>
        <w:fldChar w:fldCharType="begin"/>
      </w:r>
      <w:r w:rsidR="00126743" w:rsidRPr="00ED5B68">
        <w:rPr>
          <w:rFonts w:ascii="Bookman Old Style" w:hAnsi="Bookman Old Style"/>
          <w:b/>
          <w:bCs/>
          <w:caps/>
        </w:rPr>
        <w:instrText xml:space="preserve">seq level1 \h \r0 </w:instrText>
      </w:r>
      <w:r w:rsidR="00126743" w:rsidRPr="00ED5B68">
        <w:rPr>
          <w:rFonts w:ascii="Bookman Old Style" w:hAnsi="Bookman Old Style"/>
          <w:b/>
          <w:bCs/>
          <w:caps/>
        </w:rPr>
        <w:fldChar w:fldCharType="end"/>
      </w:r>
      <w:r w:rsidR="0018098A" w:rsidRPr="00ED5B68">
        <w:rPr>
          <w:rFonts w:ascii="Bookman Old Style" w:hAnsi="Bookman Old Style"/>
          <w:b/>
          <w:bCs/>
          <w:caps/>
        </w:rPr>
        <w:t xml:space="preserve">Termination Obligations </w:t>
      </w:r>
    </w:p>
    <w:p w:rsidR="00B10792" w:rsidRPr="00ED5B68" w:rsidRDefault="00B10792" w:rsidP="0062468F">
      <w:pPr>
        <w:tabs>
          <w:tab w:val="left" w:pos="-1440"/>
          <w:tab w:val="left" w:pos="-720"/>
          <w:tab w:val="left" w:pos="0"/>
          <w:tab w:val="left" w:pos="1440"/>
        </w:tabs>
        <w:suppressAutoHyphens/>
        <w:jc w:val="both"/>
        <w:rPr>
          <w:rFonts w:ascii="Bookman Old Style" w:hAnsi="Bookman Old Style"/>
        </w:rPr>
      </w:pP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r w:rsidRPr="00ED5B68">
        <w:rPr>
          <w:rFonts w:ascii="Bookman Old Style" w:hAnsi="Bookman Old Style"/>
        </w:rPr>
        <w:t xml:space="preserve">Consultant hereby acknowledges and agrees that all property, including, without limitation, all books, manuals, records, reports, notes, contracts, lists, blueprints, and other documents, or materials, or copies thereof, Proprietary Information (as defined below), and equipment furnished to or prepared by Consultant or its Agents in the course of or incident to its rendering of services to the Company, including, without limitation, records and any other materials pertaining to Invention Ideas (as defined below), belong to the Company and shall be promptly returned to the Company </w:t>
      </w:r>
      <w:r w:rsidR="00954CBB" w:rsidRPr="00ED5B68">
        <w:rPr>
          <w:rFonts w:ascii="Bookman Old Style" w:hAnsi="Bookman Old Style"/>
        </w:rPr>
        <w:t xml:space="preserve">or destroyed by Consultant </w:t>
      </w:r>
      <w:r w:rsidRPr="00ED5B68">
        <w:rPr>
          <w:rFonts w:ascii="Bookman Old Style" w:hAnsi="Bookman Old Style"/>
        </w:rPr>
        <w:t>upon termination of the Consulting Period.</w:t>
      </w:r>
      <w:r w:rsidR="004744CC" w:rsidRPr="00ED5B68">
        <w:rPr>
          <w:rFonts w:ascii="Bookman Old Style" w:hAnsi="Bookman Old Style"/>
        </w:rPr>
        <w:t xml:space="preserve"> </w:t>
      </w:r>
      <w:r w:rsidRPr="00ED5B68">
        <w:rPr>
          <w:rFonts w:ascii="Bookman Old Style" w:hAnsi="Bookman Old Style"/>
        </w:rPr>
        <w:t>Following termination, neither Consultant nor any of its Agents will not retain any written or other tangible material containing any Proprietary Information.</w:t>
      </w:r>
    </w:p>
    <w:p w:rsidR="00B10792" w:rsidRPr="00ED5B68" w:rsidRDefault="00B10792" w:rsidP="0062468F">
      <w:pPr>
        <w:tabs>
          <w:tab w:val="left" w:pos="-1440"/>
          <w:tab w:val="left" w:pos="-720"/>
          <w:tab w:val="left" w:pos="0"/>
          <w:tab w:val="left" w:pos="1440"/>
        </w:tabs>
        <w:suppressAutoHyphens/>
        <w:jc w:val="both"/>
        <w:rPr>
          <w:rFonts w:ascii="Bookman Old Style" w:hAnsi="Bookman Old Style"/>
        </w:rPr>
      </w:pP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r w:rsidRPr="00ED5B68">
        <w:rPr>
          <w:rFonts w:ascii="Bookman Old Style" w:hAnsi="Bookman Old Style"/>
        </w:rPr>
        <w:t xml:space="preserve">The representations and warranties contained herein and Consultant’s obligations under Sections </w:t>
      </w:r>
      <w:r w:rsidR="00954CBB" w:rsidRPr="00ED5B68">
        <w:rPr>
          <w:rFonts w:ascii="Bookman Old Style" w:hAnsi="Bookman Old Style"/>
        </w:rPr>
        <w:t>12</w:t>
      </w:r>
      <w:r w:rsidRPr="00ED5B68">
        <w:rPr>
          <w:rFonts w:ascii="Bookman Old Style" w:hAnsi="Bookman Old Style"/>
        </w:rPr>
        <w:t xml:space="preserve">, </w:t>
      </w:r>
      <w:r w:rsidR="00954CBB" w:rsidRPr="00ED5B68">
        <w:rPr>
          <w:rFonts w:ascii="Bookman Old Style" w:hAnsi="Bookman Old Style"/>
        </w:rPr>
        <w:t>13</w:t>
      </w:r>
      <w:r w:rsidRPr="00ED5B68">
        <w:rPr>
          <w:rFonts w:ascii="Bookman Old Style" w:hAnsi="Bookman Old Style"/>
        </w:rPr>
        <w:t xml:space="preserve">, and </w:t>
      </w:r>
      <w:r w:rsidR="00954CBB" w:rsidRPr="00ED5B68">
        <w:rPr>
          <w:rFonts w:ascii="Bookman Old Style" w:hAnsi="Bookman Old Style"/>
        </w:rPr>
        <w:t xml:space="preserve">14 </w:t>
      </w:r>
      <w:r w:rsidRPr="00ED5B68">
        <w:rPr>
          <w:rFonts w:ascii="Bookman Old Style" w:hAnsi="Bookman Old Style"/>
        </w:rPr>
        <w:t>shall survive termination of the Consulting Period and the expiration of this Agreement.</w:t>
      </w: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126743" w:rsidRPr="00ED5B68" w:rsidRDefault="00862BDC" w:rsidP="00862BDC">
      <w:pPr>
        <w:keepNext/>
        <w:tabs>
          <w:tab w:val="left" w:pos="-1440"/>
          <w:tab w:val="left" w:pos="-720"/>
          <w:tab w:val="left" w:pos="0"/>
          <w:tab w:val="left" w:pos="1440"/>
        </w:tabs>
        <w:suppressAutoHyphens/>
        <w:jc w:val="both"/>
        <w:rPr>
          <w:rFonts w:ascii="Bookman Old Style" w:hAnsi="Bookman Old Style"/>
          <w:b/>
          <w:bCs/>
          <w:caps/>
        </w:rPr>
      </w:pPr>
      <w:r w:rsidRPr="00ED5B68">
        <w:rPr>
          <w:rFonts w:ascii="Bookman Old Style" w:hAnsi="Bookman Old Style"/>
          <w:b/>
          <w:bCs/>
          <w:caps/>
        </w:rPr>
        <w:t xml:space="preserve">9. </w:t>
      </w:r>
      <w:r w:rsidR="00B10792" w:rsidRPr="00ED5B68">
        <w:rPr>
          <w:rFonts w:ascii="Bookman Old Style" w:hAnsi="Bookman Old Style"/>
          <w:b/>
          <w:bCs/>
          <w:caps/>
        </w:rPr>
        <w:t>A</w:t>
      </w:r>
      <w:r w:rsidR="00126743" w:rsidRPr="00ED5B68">
        <w:rPr>
          <w:rFonts w:ascii="Bookman Old Style" w:hAnsi="Bookman Old Style"/>
          <w:b/>
          <w:bCs/>
          <w:caps/>
        </w:rPr>
        <w:t>ssignment; Successors and Assigns</w:t>
      </w:r>
      <w:r w:rsidR="004744CC" w:rsidRPr="00ED5B68">
        <w:rPr>
          <w:rFonts w:ascii="Bookman Old Style" w:hAnsi="Bookman Old Style"/>
          <w:b/>
          <w:bCs/>
          <w:caps/>
        </w:rPr>
        <w:t xml:space="preserve"> </w:t>
      </w:r>
    </w:p>
    <w:p w:rsidR="00126743" w:rsidRPr="00ED5B68" w:rsidRDefault="00126743" w:rsidP="0062468F">
      <w:pPr>
        <w:keepNext/>
        <w:tabs>
          <w:tab w:val="left" w:pos="-1440"/>
          <w:tab w:val="left" w:pos="-720"/>
          <w:tab w:val="left" w:pos="0"/>
          <w:tab w:val="left" w:pos="1440"/>
        </w:tabs>
        <w:suppressAutoHyphens/>
        <w:jc w:val="both"/>
        <w:rPr>
          <w:rFonts w:ascii="Bookman Old Style" w:hAnsi="Bookman Old Style"/>
        </w:rPr>
      </w:pP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r w:rsidRPr="00ED5B68">
        <w:rPr>
          <w:rFonts w:ascii="Bookman Old Style" w:hAnsi="Bookman Old Style"/>
        </w:rPr>
        <w:t>Consultant agrees that it will not assign, sell, transfer, delegate or otherwise dispose of, whether voluntarily or involuntarily, or by operation of law, any rights or obligations under this Agreement, nor shall Consultant’s rights be subject to encumbrance or the claims of creditors.</w:t>
      </w:r>
      <w:r w:rsidR="004744CC" w:rsidRPr="00ED5B68">
        <w:rPr>
          <w:rFonts w:ascii="Bookman Old Style" w:hAnsi="Bookman Old Style"/>
        </w:rPr>
        <w:t xml:space="preserve"> </w:t>
      </w:r>
      <w:r w:rsidRPr="00ED5B68">
        <w:rPr>
          <w:rFonts w:ascii="Bookman Old Style" w:hAnsi="Bookman Old Style"/>
        </w:rPr>
        <w:t>Any purported assignment, transfer, or delegation shall be null and void.</w:t>
      </w:r>
      <w:r w:rsidR="004744CC" w:rsidRPr="00ED5B68">
        <w:rPr>
          <w:rFonts w:ascii="Bookman Old Style" w:hAnsi="Bookman Old Style"/>
        </w:rPr>
        <w:t xml:space="preserve"> </w:t>
      </w:r>
      <w:r w:rsidRPr="00ED5B68">
        <w:rPr>
          <w:rFonts w:ascii="Bookman Old Style" w:hAnsi="Bookman Old Style"/>
        </w:rPr>
        <w:t>Nothing in this Agreement shall prevent the consolidation of the Company with, or its merger into, any other corporation, or the sale by the Company of all or substantially all of its properties or assets, or the assignment by the Company of this Agreement and the performance of its obligations hereunder to any successor in interest or any Affiliated Company. Subject to the foregoing, this Agreement shall be binding upon and shall inure to the benefit of the parties and their respective heirs, legal representatives, successors, and permitted assigns, and shall not benefit any person or entity other than those enumerated above.</w:t>
      </w:r>
    </w:p>
    <w:p w:rsidR="00126743" w:rsidRPr="00ED5B68" w:rsidRDefault="00126743" w:rsidP="0062468F">
      <w:pPr>
        <w:tabs>
          <w:tab w:val="left" w:pos="-1440"/>
          <w:tab w:val="left" w:pos="-720"/>
          <w:tab w:val="left" w:pos="0"/>
          <w:tab w:val="left" w:pos="1440"/>
        </w:tabs>
        <w:suppressAutoHyphens/>
        <w:jc w:val="both"/>
        <w:rPr>
          <w:rFonts w:ascii="Bookman Old Style" w:hAnsi="Bookman Old Style"/>
        </w:rPr>
      </w:pPr>
    </w:p>
    <w:p w:rsidR="00683EC4" w:rsidRPr="00ED5B68" w:rsidRDefault="00683EC4" w:rsidP="0062468F">
      <w:pPr>
        <w:jc w:val="both"/>
        <w:rPr>
          <w:rFonts w:ascii="Bookman Old Style" w:hAnsi="Bookman Old Style"/>
        </w:rPr>
      </w:pPr>
    </w:p>
    <w:p w:rsidR="00767E2F" w:rsidRPr="00ED5B68" w:rsidRDefault="00862BDC" w:rsidP="00862BDC">
      <w:pPr>
        <w:jc w:val="both"/>
        <w:rPr>
          <w:rFonts w:ascii="Bookman Old Style" w:hAnsi="Bookman Old Style"/>
          <w:b/>
          <w:bCs/>
          <w:caps/>
        </w:rPr>
      </w:pPr>
      <w:r w:rsidRPr="00ED5B68">
        <w:rPr>
          <w:rFonts w:ascii="Bookman Old Style" w:hAnsi="Bookman Old Style"/>
          <w:b/>
          <w:bCs/>
          <w:caps/>
        </w:rPr>
        <w:t>1</w:t>
      </w:r>
      <w:r w:rsidR="001103B1">
        <w:rPr>
          <w:rFonts w:ascii="Bookman Old Style" w:hAnsi="Bookman Old Style"/>
          <w:b/>
          <w:bCs/>
          <w:caps/>
        </w:rPr>
        <w:t>0</w:t>
      </w:r>
      <w:r w:rsidRPr="00ED5B68">
        <w:rPr>
          <w:rFonts w:ascii="Bookman Old Style" w:hAnsi="Bookman Old Style"/>
          <w:b/>
          <w:bCs/>
          <w:caps/>
        </w:rPr>
        <w:t xml:space="preserve">. </w:t>
      </w:r>
      <w:r w:rsidR="00FC5EE6" w:rsidRPr="00ED5B68">
        <w:rPr>
          <w:rFonts w:ascii="Bookman Old Style" w:hAnsi="Bookman Old Style"/>
          <w:b/>
          <w:bCs/>
          <w:caps/>
        </w:rPr>
        <w:t>Confidential Information</w:t>
      </w:r>
      <w:r w:rsidR="00B42E08" w:rsidRPr="00ED5B68">
        <w:rPr>
          <w:rFonts w:ascii="Bookman Old Style" w:hAnsi="Bookman Old Style"/>
          <w:b/>
          <w:bCs/>
          <w:caps/>
        </w:rPr>
        <w:t xml:space="preserve"> </w:t>
      </w:r>
    </w:p>
    <w:p w:rsidR="00767E2F" w:rsidRPr="00ED5B68" w:rsidRDefault="00767E2F" w:rsidP="0062468F">
      <w:pPr>
        <w:jc w:val="both"/>
        <w:rPr>
          <w:rFonts w:ascii="Bookman Old Style" w:hAnsi="Bookman Old Style"/>
        </w:rPr>
      </w:pPr>
    </w:p>
    <w:p w:rsidR="00767E2F" w:rsidRPr="00ED5B68" w:rsidRDefault="00F632D9" w:rsidP="00F632D9">
      <w:pPr>
        <w:pStyle w:val="a3"/>
        <w:spacing w:before="0" w:after="0"/>
        <w:jc w:val="both"/>
        <w:rPr>
          <w:rFonts w:ascii="Bookman Old Style" w:hAnsi="Bookman Old Style"/>
        </w:rPr>
      </w:pPr>
      <w:r w:rsidRPr="00ED5B68">
        <w:rPr>
          <w:rFonts w:ascii="Bookman Old Style" w:hAnsi="Bookman Old Style"/>
        </w:rPr>
        <w:t>1</w:t>
      </w:r>
      <w:r w:rsidR="00632406">
        <w:rPr>
          <w:rFonts w:ascii="Bookman Old Style" w:hAnsi="Bookman Old Style"/>
        </w:rPr>
        <w:t>0</w:t>
      </w:r>
      <w:r w:rsidRPr="00ED5B68">
        <w:rPr>
          <w:rFonts w:ascii="Bookman Old Style" w:hAnsi="Bookman Old Style"/>
        </w:rPr>
        <w:t xml:space="preserve">.1. </w:t>
      </w:r>
      <w:r w:rsidR="00767E2F" w:rsidRPr="00ED5B68">
        <w:rPr>
          <w:rFonts w:ascii="Bookman Old Style" w:hAnsi="Bookman Old Style"/>
        </w:rPr>
        <w:t xml:space="preserve">Consultant agrees not to disclose or use, except as required in Consultant's duties, at any time, any information disclosed to or acquired by Consultant during the term of this </w:t>
      </w:r>
      <w:r w:rsidR="00B216C7" w:rsidRPr="00ED5B68">
        <w:rPr>
          <w:rFonts w:ascii="Bookman Old Style" w:hAnsi="Bookman Old Style"/>
        </w:rPr>
        <w:t>Agreement</w:t>
      </w:r>
      <w:r w:rsidR="00767E2F" w:rsidRPr="00ED5B68">
        <w:rPr>
          <w:rFonts w:ascii="Bookman Old Style" w:hAnsi="Bookman Old Style"/>
        </w:rPr>
        <w:t xml:space="preserve">. Consultant shall disclose promptly to </w:t>
      </w:r>
      <w:r w:rsidR="008C11DC" w:rsidRPr="00ED5B68">
        <w:rPr>
          <w:rFonts w:ascii="Bookman Old Style" w:hAnsi="Bookman Old Style"/>
        </w:rPr>
        <w:t xml:space="preserve">Company </w:t>
      </w:r>
      <w:r w:rsidR="00767E2F" w:rsidRPr="00ED5B68">
        <w:rPr>
          <w:rFonts w:ascii="Bookman Old Style" w:hAnsi="Bookman Old Style"/>
        </w:rPr>
        <w:t xml:space="preserve">all inventions, discoveries, formulas, processes, designs, trade secrets, and other useful technical information and know-how made, discovered, or developed by Consultant (either alone or in conjunction with any other person) during the term of this </w:t>
      </w:r>
      <w:r w:rsidR="00B216C7" w:rsidRPr="00ED5B68">
        <w:rPr>
          <w:rFonts w:ascii="Bookman Old Style" w:hAnsi="Bookman Old Style"/>
        </w:rPr>
        <w:t>Agre</w:t>
      </w:r>
      <w:r w:rsidRPr="00ED5B68">
        <w:rPr>
          <w:rFonts w:ascii="Bookman Old Style" w:hAnsi="Bookman Old Style"/>
        </w:rPr>
        <w:t>e</w:t>
      </w:r>
      <w:r w:rsidR="00B216C7" w:rsidRPr="00ED5B68">
        <w:rPr>
          <w:rFonts w:ascii="Bookman Old Style" w:hAnsi="Bookman Old Style"/>
        </w:rPr>
        <w:t>ment</w:t>
      </w:r>
      <w:r w:rsidR="00767E2F" w:rsidRPr="00ED5B68">
        <w:rPr>
          <w:rFonts w:ascii="Bookman Old Style" w:hAnsi="Bookman Old Style"/>
        </w:rPr>
        <w:t xml:space="preserve">. Consultant agrees that he shall not, without the written consent of </w:t>
      </w:r>
      <w:r w:rsidR="00DA0481" w:rsidRPr="00ED5B68">
        <w:rPr>
          <w:rFonts w:ascii="Bookman Old Style" w:hAnsi="Bookman Old Style"/>
        </w:rPr>
        <w:t xml:space="preserve">Company, </w:t>
      </w:r>
      <w:r w:rsidR="00767E2F" w:rsidRPr="00ED5B68">
        <w:rPr>
          <w:rFonts w:ascii="Bookman Old Style" w:hAnsi="Bookman Old Style"/>
        </w:rPr>
        <w:t xml:space="preserve">disclose to third parties or use for his own financial benefit or for the financial or other benefit of any competitor of </w:t>
      </w:r>
      <w:r w:rsidR="00DA0481" w:rsidRPr="00ED5B68">
        <w:rPr>
          <w:rFonts w:ascii="Bookman Old Style" w:hAnsi="Bookman Old Style"/>
        </w:rPr>
        <w:t xml:space="preserve">Company, </w:t>
      </w:r>
      <w:r w:rsidR="00767E2F" w:rsidRPr="00ED5B68">
        <w:rPr>
          <w:rFonts w:ascii="Bookman Old Style" w:hAnsi="Bookman Old Style"/>
        </w:rPr>
        <w:t xml:space="preserve">any information, data, and know-how, manuals, disks, or otherwise, including all programs, decks, listings, tapes, summaries of any papers, documents, plans, specifications, or drawings. </w:t>
      </w:r>
    </w:p>
    <w:p w:rsidR="0018098A" w:rsidRPr="00ED5B68" w:rsidRDefault="0018098A" w:rsidP="0062468F">
      <w:pPr>
        <w:pStyle w:val="a3"/>
        <w:spacing w:before="0" w:after="0"/>
        <w:jc w:val="both"/>
        <w:rPr>
          <w:rFonts w:ascii="Bookman Old Style" w:hAnsi="Bookman Old Style"/>
        </w:rPr>
      </w:pPr>
    </w:p>
    <w:p w:rsidR="00767E2F" w:rsidRPr="00ED5B68" w:rsidRDefault="00F632D9" w:rsidP="00F632D9">
      <w:pPr>
        <w:pStyle w:val="a3"/>
        <w:spacing w:before="0" w:after="0"/>
        <w:jc w:val="both"/>
        <w:rPr>
          <w:rFonts w:ascii="Bookman Old Style" w:hAnsi="Bookman Old Style"/>
          <w:b/>
          <w:bCs/>
        </w:rPr>
      </w:pPr>
      <w:r w:rsidRPr="00ED5B68">
        <w:rPr>
          <w:rFonts w:ascii="Bookman Old Style" w:hAnsi="Bookman Old Style"/>
        </w:rPr>
        <w:t>1</w:t>
      </w:r>
      <w:r w:rsidR="00632406">
        <w:rPr>
          <w:rFonts w:ascii="Bookman Old Style" w:hAnsi="Bookman Old Style"/>
        </w:rPr>
        <w:t>0</w:t>
      </w:r>
      <w:r w:rsidRPr="00ED5B68">
        <w:rPr>
          <w:rFonts w:ascii="Bookman Old Style" w:hAnsi="Bookman Old Style"/>
        </w:rPr>
        <w:t>.</w:t>
      </w:r>
      <w:r w:rsidR="001103B1">
        <w:rPr>
          <w:rFonts w:ascii="Bookman Old Style" w:hAnsi="Bookman Old Style"/>
        </w:rPr>
        <w:t>2</w:t>
      </w:r>
      <w:r w:rsidRPr="00ED5B68">
        <w:rPr>
          <w:rFonts w:ascii="Bookman Old Style" w:hAnsi="Bookman Old Style"/>
        </w:rPr>
        <w:t xml:space="preserve">. </w:t>
      </w:r>
      <w:r w:rsidR="00767E2F" w:rsidRPr="00ED5B68">
        <w:rPr>
          <w:rFonts w:ascii="Bookman Old Style" w:hAnsi="Bookman Old Style"/>
        </w:rPr>
        <w:t xml:space="preserve">Upon termination of this </w:t>
      </w:r>
      <w:r w:rsidR="00B216C7" w:rsidRPr="00ED5B68">
        <w:rPr>
          <w:rFonts w:ascii="Bookman Old Style" w:hAnsi="Bookman Old Style"/>
        </w:rPr>
        <w:t>Agreement</w:t>
      </w:r>
      <w:r w:rsidR="00767E2F" w:rsidRPr="00ED5B68">
        <w:rPr>
          <w:rFonts w:ascii="Bookman Old Style" w:hAnsi="Bookman Old Style"/>
        </w:rPr>
        <w:t xml:space="preserve">, Consultant shall deliver to </w:t>
      </w:r>
      <w:r w:rsidR="008C11DC" w:rsidRPr="00ED5B68">
        <w:rPr>
          <w:rFonts w:ascii="Bookman Old Style" w:hAnsi="Bookman Old Style"/>
        </w:rPr>
        <w:t>Company</w:t>
      </w:r>
      <w:r w:rsidR="00EC2B0F" w:rsidRPr="00ED5B68">
        <w:rPr>
          <w:rFonts w:ascii="Bookman Old Style" w:hAnsi="Bookman Old Style"/>
        </w:rPr>
        <w:t xml:space="preserve"> or destroy</w:t>
      </w:r>
      <w:r w:rsidR="008C11DC" w:rsidRPr="00ED5B68">
        <w:rPr>
          <w:rFonts w:ascii="Bookman Old Style" w:hAnsi="Bookman Old Style"/>
        </w:rPr>
        <w:t xml:space="preserve"> </w:t>
      </w:r>
      <w:r w:rsidR="00767E2F" w:rsidRPr="00ED5B68">
        <w:rPr>
          <w:rFonts w:ascii="Bookman Old Style" w:hAnsi="Bookman Old Style"/>
        </w:rPr>
        <w:t xml:space="preserve">all drawings, manuals, letters, notes, notebooks, reports, and all other materials (including all copies of such materials), relating to such confidential information which are in the possession or under the control of Consultant. Consultant shall sign secrecy agreements provided by </w:t>
      </w:r>
      <w:r w:rsidR="00DA0481" w:rsidRPr="00ED5B68">
        <w:rPr>
          <w:rFonts w:ascii="Bookman Old Style" w:hAnsi="Bookman Old Style"/>
        </w:rPr>
        <w:t>Company.</w:t>
      </w:r>
    </w:p>
    <w:p w:rsidR="00767E2F" w:rsidRPr="00ED5B68" w:rsidRDefault="00767E2F" w:rsidP="0062468F">
      <w:pPr>
        <w:jc w:val="both"/>
        <w:rPr>
          <w:rFonts w:ascii="Bookman Old Style" w:hAnsi="Bookman Old Style"/>
        </w:rPr>
      </w:pPr>
    </w:p>
    <w:p w:rsidR="00415D9F" w:rsidRPr="00ED5B68" w:rsidRDefault="00415D9F" w:rsidP="0062468F">
      <w:pPr>
        <w:jc w:val="both"/>
        <w:rPr>
          <w:rFonts w:ascii="Bookman Old Style" w:hAnsi="Bookman Old Style"/>
        </w:rPr>
      </w:pPr>
    </w:p>
    <w:p w:rsidR="00C26629" w:rsidRPr="00ED5B68" w:rsidRDefault="001103B1" w:rsidP="00862BDC">
      <w:pPr>
        <w:jc w:val="both"/>
        <w:rPr>
          <w:rFonts w:ascii="Bookman Old Style" w:hAnsi="Bookman Old Style"/>
          <w:b/>
          <w:bCs/>
          <w:caps/>
        </w:rPr>
      </w:pPr>
      <w:r>
        <w:rPr>
          <w:rFonts w:ascii="Bookman Old Style" w:hAnsi="Bookman Old Style"/>
          <w:b/>
          <w:bCs/>
          <w:caps/>
        </w:rPr>
        <w:t>1</w:t>
      </w:r>
      <w:r w:rsidR="00632406">
        <w:rPr>
          <w:rFonts w:ascii="Bookman Old Style" w:hAnsi="Bookman Old Style"/>
          <w:b/>
          <w:bCs/>
          <w:caps/>
        </w:rPr>
        <w:t>1</w:t>
      </w:r>
      <w:r w:rsidR="00862BDC" w:rsidRPr="00ED5B68">
        <w:rPr>
          <w:rFonts w:ascii="Bookman Old Style" w:hAnsi="Bookman Old Style"/>
          <w:b/>
          <w:bCs/>
          <w:caps/>
        </w:rPr>
        <w:t xml:space="preserve">. </w:t>
      </w:r>
      <w:r w:rsidR="00C26629" w:rsidRPr="00ED5B68">
        <w:rPr>
          <w:rFonts w:ascii="Bookman Old Style" w:hAnsi="Bookman Old Style"/>
          <w:b/>
          <w:bCs/>
          <w:caps/>
        </w:rPr>
        <w:t>Status of consultant</w:t>
      </w:r>
    </w:p>
    <w:p w:rsidR="00C26629" w:rsidRPr="00ED5B68" w:rsidRDefault="00C26629" w:rsidP="0062468F">
      <w:pPr>
        <w:jc w:val="both"/>
        <w:rPr>
          <w:rFonts w:ascii="Bookman Old Style" w:hAnsi="Bookman Old Style"/>
        </w:rPr>
      </w:pPr>
    </w:p>
    <w:p w:rsidR="0081653B" w:rsidRPr="00ED5B68" w:rsidRDefault="00B42E08" w:rsidP="0062468F">
      <w:pPr>
        <w:jc w:val="both"/>
        <w:rPr>
          <w:rFonts w:ascii="Bookman Old Style" w:hAnsi="Bookman Old Style"/>
        </w:rPr>
      </w:pPr>
      <w:r w:rsidRPr="00ED5B68">
        <w:rPr>
          <w:rFonts w:ascii="Bookman Old Style" w:hAnsi="Bookman Old Style"/>
        </w:rPr>
        <w:t xml:space="preserve">Consultant is an independent contractor and neither Consultant nor Consultant’s staff is or shall be deemed to be employed by </w:t>
      </w:r>
      <w:r w:rsidR="00F632D9" w:rsidRPr="00ED5B68">
        <w:rPr>
          <w:rFonts w:ascii="Bookman Old Style" w:hAnsi="Bookman Old Style"/>
        </w:rPr>
        <w:t>Company</w:t>
      </w:r>
      <w:r w:rsidRPr="00ED5B68">
        <w:rPr>
          <w:rFonts w:ascii="Bookman Old Style" w:hAnsi="Bookman Old Style"/>
        </w:rPr>
        <w:t xml:space="preserve">. </w:t>
      </w:r>
      <w:r w:rsidR="00136BA6" w:rsidRPr="00ED5B68">
        <w:rPr>
          <w:rFonts w:ascii="Bookman Old Style" w:hAnsi="Bookman Old Style"/>
        </w:rPr>
        <w:t>Company</w:t>
      </w:r>
      <w:r w:rsidR="0067416F" w:rsidRPr="00ED5B68">
        <w:rPr>
          <w:rFonts w:ascii="Bookman Old Style" w:hAnsi="Bookman Old Style"/>
        </w:rPr>
        <w:t xml:space="preserve"> </w:t>
      </w:r>
      <w:r w:rsidRPr="00ED5B68">
        <w:rPr>
          <w:rFonts w:ascii="Bookman Old Style" w:hAnsi="Bookman Old Style"/>
        </w:rPr>
        <w:t xml:space="preserve">is hereby contracting with Consultant for the services described on Exhibit A and Consultant reserves the right to determine the method, manner and mean by which the services will be performed. Consultant is not required to perform the services during a fixed hourly or daily time and if the services are performed at the </w:t>
      </w:r>
      <w:r w:rsidR="00136BA6" w:rsidRPr="00ED5B68">
        <w:rPr>
          <w:rFonts w:ascii="Bookman Old Style" w:hAnsi="Bookman Old Style"/>
        </w:rPr>
        <w:t>Company’s</w:t>
      </w:r>
      <w:r w:rsidR="0067416F" w:rsidRPr="00ED5B68">
        <w:rPr>
          <w:rFonts w:ascii="Bookman Old Style" w:hAnsi="Bookman Old Style"/>
        </w:rPr>
        <w:t xml:space="preserve">  </w:t>
      </w:r>
      <w:r w:rsidRPr="00ED5B68">
        <w:rPr>
          <w:rFonts w:ascii="Bookman Old Style" w:hAnsi="Bookman Old Style"/>
        </w:rPr>
        <w:t xml:space="preserve">premises, then Consultants time spent at the premises is to be at the discretion of the Consultant; subject to the </w:t>
      </w:r>
      <w:r w:rsidR="00136BA6" w:rsidRPr="00ED5B68">
        <w:rPr>
          <w:rFonts w:ascii="Bookman Old Style" w:hAnsi="Bookman Old Style"/>
        </w:rPr>
        <w:t>Company’s</w:t>
      </w:r>
      <w:r w:rsidR="0067416F" w:rsidRPr="00ED5B68">
        <w:rPr>
          <w:rFonts w:ascii="Bookman Old Style" w:hAnsi="Bookman Old Style"/>
        </w:rPr>
        <w:t xml:space="preserve">  </w:t>
      </w:r>
      <w:r w:rsidRPr="00ED5B68">
        <w:rPr>
          <w:rFonts w:ascii="Bookman Old Style" w:hAnsi="Bookman Old Style"/>
        </w:rPr>
        <w:t xml:space="preserve">normal business hours and security requirements. Consultant hereby confirms to </w:t>
      </w:r>
      <w:r w:rsidR="00136BA6" w:rsidRPr="00ED5B68">
        <w:rPr>
          <w:rFonts w:ascii="Bookman Old Style" w:hAnsi="Bookman Old Style"/>
        </w:rPr>
        <w:t>Company</w:t>
      </w:r>
      <w:r w:rsidR="0067416F" w:rsidRPr="00ED5B68">
        <w:rPr>
          <w:rFonts w:ascii="Bookman Old Style" w:hAnsi="Bookman Old Style"/>
        </w:rPr>
        <w:t xml:space="preserve"> </w:t>
      </w:r>
      <w:r w:rsidRPr="00ED5B68">
        <w:rPr>
          <w:rFonts w:ascii="Bookman Old Style" w:hAnsi="Bookman Old Style"/>
        </w:rPr>
        <w:t xml:space="preserve">that </w:t>
      </w:r>
      <w:r w:rsidR="00136BA6" w:rsidRPr="00ED5B68">
        <w:rPr>
          <w:rFonts w:ascii="Bookman Old Style" w:hAnsi="Bookman Old Style"/>
        </w:rPr>
        <w:t>Company</w:t>
      </w:r>
      <w:r w:rsidR="0067416F" w:rsidRPr="00ED5B68">
        <w:rPr>
          <w:rFonts w:ascii="Bookman Old Style" w:hAnsi="Bookman Old Style"/>
        </w:rPr>
        <w:t xml:space="preserve"> </w:t>
      </w:r>
      <w:r w:rsidRPr="00ED5B68">
        <w:rPr>
          <w:rFonts w:ascii="Bookman Old Style" w:hAnsi="Bookman Old Style"/>
        </w:rPr>
        <w:t>will not be required to furnish or provide any training to Consultant to enable Consultant to perform services required hereunder. The order or sequence in which the work is to be performed shall be under the control of Consultant. Consultant shall take appropriate measures to insure that Consultant’s staff is competent and that they do not breach Section 4 hereof.</w:t>
      </w:r>
    </w:p>
    <w:p w:rsidR="0081653B" w:rsidRPr="00ED5B68" w:rsidRDefault="0081653B" w:rsidP="0062468F">
      <w:pPr>
        <w:jc w:val="both"/>
        <w:rPr>
          <w:rFonts w:ascii="Bookman Old Style" w:hAnsi="Bookman Old Style"/>
        </w:rPr>
      </w:pPr>
    </w:p>
    <w:p w:rsidR="00482366" w:rsidRPr="00ED5B68" w:rsidRDefault="00482366" w:rsidP="0062468F">
      <w:pPr>
        <w:jc w:val="both"/>
        <w:rPr>
          <w:rFonts w:ascii="Bookman Old Style" w:hAnsi="Bookman Old Style"/>
        </w:rPr>
      </w:pPr>
    </w:p>
    <w:p w:rsidR="00482366" w:rsidRPr="00ED5B68" w:rsidRDefault="00862BDC" w:rsidP="00862BDC">
      <w:pPr>
        <w:jc w:val="both"/>
        <w:rPr>
          <w:rFonts w:ascii="Bookman Old Style" w:hAnsi="Bookman Old Style"/>
          <w:b/>
          <w:bCs/>
          <w:caps/>
        </w:rPr>
      </w:pPr>
      <w:r w:rsidRPr="00ED5B68">
        <w:rPr>
          <w:rFonts w:ascii="Bookman Old Style" w:hAnsi="Bookman Old Style"/>
          <w:b/>
          <w:bCs/>
          <w:caps/>
        </w:rPr>
        <w:t>1</w:t>
      </w:r>
      <w:r w:rsidR="00632406">
        <w:rPr>
          <w:rFonts w:ascii="Bookman Old Style" w:hAnsi="Bookman Old Style"/>
          <w:b/>
          <w:bCs/>
          <w:caps/>
        </w:rPr>
        <w:t>2</w:t>
      </w:r>
      <w:r w:rsidRPr="00ED5B68">
        <w:rPr>
          <w:rFonts w:ascii="Bookman Old Style" w:hAnsi="Bookman Old Style"/>
          <w:b/>
          <w:bCs/>
          <w:caps/>
        </w:rPr>
        <w:t xml:space="preserve">. </w:t>
      </w:r>
      <w:r w:rsidR="00482366" w:rsidRPr="00ED5B68">
        <w:rPr>
          <w:rFonts w:ascii="Bookman Old Style" w:hAnsi="Bookman Old Style"/>
          <w:b/>
          <w:bCs/>
          <w:caps/>
        </w:rPr>
        <w:t>Disputes</w:t>
      </w:r>
    </w:p>
    <w:p w:rsidR="00482366" w:rsidRPr="00ED5B68" w:rsidRDefault="00482366" w:rsidP="00862BDC">
      <w:pPr>
        <w:jc w:val="both"/>
        <w:rPr>
          <w:rFonts w:ascii="Bookman Old Style" w:hAnsi="Bookman Old Style"/>
        </w:rPr>
      </w:pPr>
    </w:p>
    <w:p w:rsidR="00862BDC" w:rsidRPr="00ED5B68" w:rsidRDefault="00862BDC" w:rsidP="00862BDC">
      <w:pPr>
        <w:rPr>
          <w:rFonts w:ascii="Bookman Old Style" w:hAnsi="Bookman Old Style"/>
        </w:rPr>
      </w:pPr>
      <w:r w:rsidRPr="00ED5B68">
        <w:rPr>
          <w:rFonts w:ascii="Bookman Old Style" w:hAnsi="Bookman Old Style"/>
        </w:rPr>
        <w:lastRenderedPageBreak/>
        <w:t>This Agreement shall be governed by and construed in accordance with the laws of England.</w:t>
      </w:r>
    </w:p>
    <w:p w:rsidR="00862BDC" w:rsidRPr="00ED5B68" w:rsidRDefault="00862BDC" w:rsidP="00862BDC">
      <w:pPr>
        <w:jc w:val="both"/>
        <w:rPr>
          <w:rFonts w:ascii="Bookman Old Style" w:hAnsi="Bookman Old Style"/>
        </w:rPr>
      </w:pPr>
    </w:p>
    <w:p w:rsidR="00D86A8A" w:rsidRPr="00ED5B68" w:rsidRDefault="00862BDC" w:rsidP="00862BDC">
      <w:pPr>
        <w:jc w:val="both"/>
        <w:rPr>
          <w:rFonts w:ascii="Bookman Old Style" w:hAnsi="Bookman Old Style"/>
          <w:b/>
          <w:bCs/>
          <w:caps/>
        </w:rPr>
      </w:pPr>
      <w:r w:rsidRPr="00ED5B68">
        <w:rPr>
          <w:rFonts w:ascii="Bookman Old Style" w:hAnsi="Bookman Old Style"/>
          <w:b/>
          <w:bCs/>
          <w:caps/>
        </w:rPr>
        <w:t>1</w:t>
      </w:r>
      <w:r w:rsidR="00632406">
        <w:rPr>
          <w:rFonts w:ascii="Bookman Old Style" w:hAnsi="Bookman Old Style"/>
          <w:b/>
          <w:bCs/>
          <w:caps/>
        </w:rPr>
        <w:t>3</w:t>
      </w:r>
      <w:r w:rsidRPr="00ED5B68">
        <w:rPr>
          <w:rFonts w:ascii="Bookman Old Style" w:hAnsi="Bookman Old Style"/>
          <w:b/>
          <w:bCs/>
          <w:caps/>
        </w:rPr>
        <w:t xml:space="preserve">. </w:t>
      </w:r>
      <w:r w:rsidR="00D86A8A" w:rsidRPr="00ED5B68">
        <w:rPr>
          <w:rFonts w:ascii="Bookman Old Style" w:hAnsi="Bookman Old Style"/>
          <w:b/>
          <w:bCs/>
          <w:caps/>
        </w:rPr>
        <w:t>Taxes</w:t>
      </w:r>
      <w:r w:rsidR="00B42E08" w:rsidRPr="00ED5B68">
        <w:rPr>
          <w:rFonts w:ascii="Bookman Old Style" w:hAnsi="Bookman Old Style"/>
          <w:b/>
          <w:bCs/>
          <w:caps/>
        </w:rPr>
        <w:t xml:space="preserve"> </w:t>
      </w:r>
    </w:p>
    <w:p w:rsidR="00D86A8A" w:rsidRPr="00ED5B68" w:rsidRDefault="00D86A8A" w:rsidP="0062468F">
      <w:pPr>
        <w:jc w:val="both"/>
        <w:rPr>
          <w:rFonts w:ascii="Bookman Old Style" w:hAnsi="Bookman Old Style"/>
        </w:rPr>
      </w:pPr>
    </w:p>
    <w:p w:rsidR="00B42E08" w:rsidRPr="00ED5B68" w:rsidRDefault="00B42E08" w:rsidP="0062468F">
      <w:pPr>
        <w:jc w:val="both"/>
        <w:rPr>
          <w:rFonts w:ascii="Bookman Old Style" w:hAnsi="Bookman Old Style"/>
        </w:rPr>
      </w:pPr>
      <w:r w:rsidRPr="00ED5B68">
        <w:rPr>
          <w:rFonts w:ascii="Bookman Old Style" w:hAnsi="Bookman Old Style"/>
        </w:rPr>
        <w:t>Any and all taxes</w:t>
      </w:r>
      <w:r w:rsidR="00415D9F" w:rsidRPr="00ED5B68">
        <w:rPr>
          <w:rFonts w:ascii="Bookman Old Style" w:hAnsi="Bookman Old Style"/>
        </w:rPr>
        <w:t xml:space="preserve"> </w:t>
      </w:r>
      <w:r w:rsidRPr="00ED5B68">
        <w:rPr>
          <w:rFonts w:ascii="Bookman Old Style" w:hAnsi="Bookman Old Style"/>
        </w:rPr>
        <w:t xml:space="preserve">imposed or assessed by reason of this </w:t>
      </w:r>
      <w:r w:rsidR="00B216C7" w:rsidRPr="00ED5B68">
        <w:rPr>
          <w:rFonts w:ascii="Bookman Old Style" w:hAnsi="Bookman Old Style"/>
        </w:rPr>
        <w:t>Agreement</w:t>
      </w:r>
      <w:r w:rsidRPr="00ED5B68">
        <w:rPr>
          <w:rFonts w:ascii="Bookman Old Style" w:hAnsi="Bookman Old Style"/>
        </w:rPr>
        <w:t xml:space="preserve"> or its performances</w:t>
      </w:r>
      <w:r w:rsidR="00415D9F" w:rsidRPr="00ED5B68">
        <w:rPr>
          <w:rFonts w:ascii="Bookman Old Style" w:hAnsi="Bookman Old Style"/>
        </w:rPr>
        <w:t xml:space="preserve"> s</w:t>
      </w:r>
      <w:r w:rsidRPr="00ED5B68">
        <w:rPr>
          <w:rFonts w:ascii="Bookman Old Style" w:hAnsi="Bookman Old Style"/>
        </w:rPr>
        <w:t xml:space="preserve">hall be paid by </w:t>
      </w:r>
      <w:r w:rsidR="00415D9F" w:rsidRPr="00ED5B68">
        <w:rPr>
          <w:rFonts w:ascii="Bookman Old Style" w:hAnsi="Bookman Old Style"/>
        </w:rPr>
        <w:t>Consultant</w:t>
      </w:r>
      <w:r w:rsidRPr="00ED5B68">
        <w:rPr>
          <w:rFonts w:ascii="Bookman Old Style" w:hAnsi="Bookman Old Style"/>
        </w:rPr>
        <w:t xml:space="preserve">. Consultant shall be responsible for any taxes or penalties assessed by reason of any claims that Consultant is an employee of </w:t>
      </w:r>
      <w:r w:rsidR="00136BA6" w:rsidRPr="00ED5B68">
        <w:rPr>
          <w:rFonts w:ascii="Bookman Old Style" w:hAnsi="Bookman Old Style"/>
        </w:rPr>
        <w:t>Company</w:t>
      </w:r>
      <w:r w:rsidR="0067416F" w:rsidRPr="00ED5B68">
        <w:rPr>
          <w:rFonts w:ascii="Bookman Old Style" w:hAnsi="Bookman Old Style"/>
        </w:rPr>
        <w:t xml:space="preserve"> </w:t>
      </w:r>
      <w:r w:rsidRPr="00ED5B68">
        <w:rPr>
          <w:rFonts w:ascii="Bookman Old Style" w:hAnsi="Bookman Old Style"/>
        </w:rPr>
        <w:t xml:space="preserve">and </w:t>
      </w:r>
      <w:r w:rsidR="00136BA6" w:rsidRPr="00ED5B68">
        <w:rPr>
          <w:rFonts w:ascii="Bookman Old Style" w:hAnsi="Bookman Old Style"/>
        </w:rPr>
        <w:t>Company</w:t>
      </w:r>
      <w:r w:rsidR="0067416F" w:rsidRPr="00ED5B68">
        <w:rPr>
          <w:rFonts w:ascii="Bookman Old Style" w:hAnsi="Bookman Old Style"/>
        </w:rPr>
        <w:t xml:space="preserve"> </w:t>
      </w:r>
      <w:r w:rsidRPr="00ED5B68">
        <w:rPr>
          <w:rFonts w:ascii="Bookman Old Style" w:hAnsi="Bookman Old Style"/>
        </w:rPr>
        <w:t xml:space="preserve">and Consultant specifically agree that Consultant is not an employee of </w:t>
      </w:r>
      <w:r w:rsidR="00F632D9" w:rsidRPr="00ED5B68">
        <w:rPr>
          <w:rFonts w:ascii="Bookman Old Style" w:hAnsi="Bookman Old Style"/>
        </w:rPr>
        <w:t>Company</w:t>
      </w:r>
      <w:r w:rsidRPr="00ED5B68">
        <w:rPr>
          <w:rFonts w:ascii="Bookman Old Style" w:hAnsi="Bookman Old Style"/>
        </w:rPr>
        <w:t>.</w:t>
      </w:r>
    </w:p>
    <w:p w:rsidR="00B216C7" w:rsidRPr="00ED5B68" w:rsidRDefault="00B216C7" w:rsidP="0062468F">
      <w:pPr>
        <w:jc w:val="both"/>
        <w:rPr>
          <w:rFonts w:ascii="Bookman Old Style" w:hAnsi="Bookman Old Style"/>
        </w:rPr>
      </w:pPr>
    </w:p>
    <w:p w:rsidR="00022E16" w:rsidRPr="00ED5B68" w:rsidRDefault="00022E16" w:rsidP="00022E16">
      <w:pPr>
        <w:pStyle w:val="TabbedL1"/>
        <w:spacing w:after="0"/>
        <w:ind w:firstLine="0"/>
        <w:jc w:val="both"/>
        <w:rPr>
          <w:rFonts w:ascii="Bookman Old Style" w:hAnsi="Bookman Old Style"/>
        </w:rPr>
      </w:pPr>
    </w:p>
    <w:p w:rsidR="00767E2F" w:rsidRPr="00ED5B68" w:rsidRDefault="001103B1" w:rsidP="00022E16">
      <w:pPr>
        <w:jc w:val="both"/>
        <w:rPr>
          <w:rFonts w:ascii="Bookman Old Style" w:hAnsi="Bookman Old Style"/>
          <w:b/>
          <w:bCs/>
          <w:caps/>
        </w:rPr>
      </w:pPr>
      <w:r>
        <w:rPr>
          <w:rFonts w:ascii="Bookman Old Style" w:hAnsi="Bookman Old Style"/>
          <w:b/>
          <w:bCs/>
          <w:caps/>
        </w:rPr>
        <w:t>1</w:t>
      </w:r>
      <w:r w:rsidR="00632406">
        <w:rPr>
          <w:rFonts w:ascii="Bookman Old Style" w:hAnsi="Bookman Old Style"/>
          <w:b/>
          <w:bCs/>
          <w:caps/>
        </w:rPr>
        <w:t>4</w:t>
      </w:r>
      <w:r w:rsidR="00022E16" w:rsidRPr="00ED5B68">
        <w:rPr>
          <w:rFonts w:ascii="Bookman Old Style" w:hAnsi="Bookman Old Style"/>
          <w:b/>
          <w:bCs/>
          <w:caps/>
        </w:rPr>
        <w:t xml:space="preserve">. </w:t>
      </w:r>
      <w:r w:rsidR="00B42E08" w:rsidRPr="00ED5B68">
        <w:rPr>
          <w:rFonts w:ascii="Bookman Old Style" w:hAnsi="Bookman Old Style"/>
          <w:b/>
          <w:bCs/>
          <w:caps/>
        </w:rPr>
        <w:t xml:space="preserve">Complete Agreement </w:t>
      </w:r>
    </w:p>
    <w:p w:rsidR="00767E2F" w:rsidRPr="00ED5B68" w:rsidRDefault="00767E2F" w:rsidP="0062468F">
      <w:pPr>
        <w:jc w:val="both"/>
        <w:rPr>
          <w:rFonts w:ascii="Bookman Old Style" w:hAnsi="Bookman Old Style"/>
        </w:rPr>
      </w:pPr>
    </w:p>
    <w:p w:rsidR="00B42E08" w:rsidRPr="00ED5B68" w:rsidRDefault="00B42E08" w:rsidP="0062468F">
      <w:pPr>
        <w:jc w:val="both"/>
        <w:rPr>
          <w:rFonts w:ascii="Bookman Old Style" w:hAnsi="Bookman Old Style"/>
        </w:rPr>
      </w:pPr>
      <w:r w:rsidRPr="00ED5B68">
        <w:rPr>
          <w:rFonts w:ascii="Bookman Old Style" w:hAnsi="Bookman Old Style"/>
        </w:rPr>
        <w:t xml:space="preserve">This </w:t>
      </w:r>
      <w:r w:rsidR="000C48A5" w:rsidRPr="00ED5B68">
        <w:rPr>
          <w:rFonts w:ascii="Bookman Old Style" w:hAnsi="Bookman Old Style"/>
        </w:rPr>
        <w:t>A</w:t>
      </w:r>
      <w:r w:rsidRPr="00ED5B68">
        <w:rPr>
          <w:rFonts w:ascii="Bookman Old Style" w:hAnsi="Bookman Old Style"/>
        </w:rPr>
        <w:t xml:space="preserve">greement contains the entire agreement between the parties hereto with respect to the matters covered herein. No other agreements, representations, warranties or other matters, oral or written, purportedly agreed to or represented by or on behalf of Consultant by any of its employees or agents, or contained in any sales materials or brochures, shall be deemed to bind the </w:t>
      </w:r>
      <w:r w:rsidR="000C48A5" w:rsidRPr="00ED5B68">
        <w:rPr>
          <w:rFonts w:ascii="Bookman Old Style" w:hAnsi="Bookman Old Style"/>
        </w:rPr>
        <w:t>P</w:t>
      </w:r>
      <w:r w:rsidRPr="00ED5B68">
        <w:rPr>
          <w:rFonts w:ascii="Bookman Old Style" w:hAnsi="Bookman Old Style"/>
        </w:rPr>
        <w:t xml:space="preserve">arties hereto with respect to the subject matter hereof. </w:t>
      </w:r>
      <w:r w:rsidR="00136BA6" w:rsidRPr="00ED5B68">
        <w:rPr>
          <w:rFonts w:ascii="Bookman Old Style" w:hAnsi="Bookman Old Style"/>
        </w:rPr>
        <w:t>Company</w:t>
      </w:r>
      <w:r w:rsidR="0067416F" w:rsidRPr="00ED5B68">
        <w:rPr>
          <w:rFonts w:ascii="Bookman Old Style" w:hAnsi="Bookman Old Style"/>
        </w:rPr>
        <w:t xml:space="preserve">  </w:t>
      </w:r>
      <w:r w:rsidRPr="00ED5B68">
        <w:rPr>
          <w:rFonts w:ascii="Bookman Old Style" w:hAnsi="Bookman Old Style"/>
        </w:rPr>
        <w:t>acknowledges that it is entering into this Agreement solely on the basis of the representations contained herein.</w:t>
      </w:r>
    </w:p>
    <w:p w:rsidR="0018098A" w:rsidRPr="00ED5B68" w:rsidRDefault="0018098A" w:rsidP="0062468F">
      <w:pPr>
        <w:jc w:val="both"/>
        <w:rPr>
          <w:rFonts w:ascii="Bookman Old Style" w:hAnsi="Bookman Old Style"/>
        </w:rPr>
      </w:pPr>
    </w:p>
    <w:p w:rsidR="00DB5F62" w:rsidRPr="00ED5B68" w:rsidRDefault="00DB5F62" w:rsidP="0062468F">
      <w:pPr>
        <w:jc w:val="both"/>
        <w:rPr>
          <w:rFonts w:ascii="Bookman Old Style" w:hAnsi="Bookman Old Style"/>
        </w:rPr>
      </w:pPr>
    </w:p>
    <w:p w:rsidR="008C2BA6" w:rsidRPr="00ED5B68" w:rsidRDefault="00D13CB7" w:rsidP="00C5426E">
      <w:pPr>
        <w:tabs>
          <w:tab w:val="left" w:pos="-1440"/>
          <w:tab w:val="left" w:pos="-720"/>
          <w:tab w:val="left" w:pos="0"/>
          <w:tab w:val="left" w:pos="1440"/>
        </w:tabs>
        <w:suppressAutoHyphens/>
        <w:jc w:val="both"/>
        <w:rPr>
          <w:rFonts w:ascii="Bookman Old Style" w:hAnsi="Bookman Old Style"/>
          <w:b/>
          <w:bCs/>
          <w:caps/>
        </w:rPr>
      </w:pPr>
      <w:r>
        <w:rPr>
          <w:rFonts w:ascii="Bookman Old Style" w:hAnsi="Bookman Old Style"/>
          <w:b/>
          <w:bCs/>
          <w:caps/>
        </w:rPr>
        <w:t>1</w:t>
      </w:r>
      <w:r w:rsidR="00632406">
        <w:rPr>
          <w:rFonts w:ascii="Bookman Old Style" w:hAnsi="Bookman Old Style"/>
          <w:b/>
          <w:bCs/>
          <w:caps/>
        </w:rPr>
        <w:t>5</w:t>
      </w:r>
      <w:r w:rsidR="00C5426E" w:rsidRPr="00ED5B68">
        <w:rPr>
          <w:rFonts w:ascii="Bookman Old Style" w:hAnsi="Bookman Old Style"/>
          <w:b/>
          <w:bCs/>
          <w:caps/>
        </w:rPr>
        <w:t xml:space="preserve">. </w:t>
      </w:r>
      <w:r w:rsidR="008C2BA6" w:rsidRPr="00ED5B68">
        <w:rPr>
          <w:rFonts w:ascii="Bookman Old Style" w:hAnsi="Bookman Old Style"/>
          <w:b/>
          <w:bCs/>
          <w:caps/>
        </w:rPr>
        <w:t>Notices</w:t>
      </w:r>
      <w:r w:rsidR="004744CC" w:rsidRPr="00ED5B68">
        <w:rPr>
          <w:rFonts w:ascii="Bookman Old Style" w:hAnsi="Bookman Old Style"/>
          <w:b/>
          <w:bCs/>
          <w:caps/>
        </w:rPr>
        <w:t xml:space="preserve"> </w:t>
      </w:r>
    </w:p>
    <w:p w:rsidR="008C2BA6" w:rsidRPr="00ED5B68" w:rsidRDefault="008C2BA6" w:rsidP="0062468F">
      <w:pPr>
        <w:tabs>
          <w:tab w:val="left" w:pos="-1440"/>
          <w:tab w:val="left" w:pos="-720"/>
          <w:tab w:val="left" w:pos="0"/>
          <w:tab w:val="left" w:pos="1440"/>
        </w:tabs>
        <w:suppressAutoHyphens/>
        <w:jc w:val="both"/>
        <w:rPr>
          <w:rFonts w:ascii="Bookman Old Style" w:hAnsi="Bookman Old Style"/>
        </w:rPr>
      </w:pPr>
    </w:p>
    <w:p w:rsidR="00B221D6" w:rsidRPr="00ED5B68" w:rsidRDefault="008C2BA6" w:rsidP="0062468F">
      <w:pPr>
        <w:tabs>
          <w:tab w:val="left" w:pos="-1440"/>
          <w:tab w:val="left" w:pos="-720"/>
          <w:tab w:val="left" w:pos="0"/>
          <w:tab w:val="left" w:pos="1440"/>
        </w:tabs>
        <w:suppressAutoHyphens/>
        <w:jc w:val="both"/>
        <w:rPr>
          <w:rFonts w:ascii="Bookman Old Style" w:hAnsi="Bookman Old Style"/>
        </w:rPr>
      </w:pPr>
      <w:r w:rsidRPr="00ED5B68">
        <w:rPr>
          <w:rFonts w:ascii="Bookman Old Style" w:hAnsi="Bookman Old Style"/>
        </w:rPr>
        <w:t xml:space="preserve">All notices or other communications required or permitted hereunder shall be made in writing and shall be deemed to have been duly given if delivered by hand or mailed, postage prepaid, by certified or registered mail, return receipt requested, and addressed </w:t>
      </w:r>
      <w:r w:rsidR="00D13CB7">
        <w:rPr>
          <w:rFonts w:ascii="Bookman Old Style" w:hAnsi="Bookman Old Style"/>
        </w:rPr>
        <w:t>to the addresses indicated in the header of this Agreement.</w:t>
      </w:r>
    </w:p>
    <w:p w:rsidR="00415D9F" w:rsidRPr="00ED5B68" w:rsidRDefault="00415D9F" w:rsidP="0062468F">
      <w:pPr>
        <w:keepNext/>
        <w:keepLines/>
        <w:tabs>
          <w:tab w:val="left" w:pos="-1440"/>
          <w:tab w:val="left" w:pos="-720"/>
          <w:tab w:val="left" w:pos="0"/>
          <w:tab w:val="left" w:pos="1440"/>
        </w:tabs>
        <w:suppressAutoHyphens/>
        <w:jc w:val="both"/>
        <w:rPr>
          <w:rFonts w:ascii="Bookman Old Style" w:hAnsi="Bookman Old Style"/>
        </w:rPr>
      </w:pPr>
    </w:p>
    <w:p w:rsidR="008C2BA6" w:rsidRPr="00ED5B68" w:rsidRDefault="008C2BA6" w:rsidP="0062468F">
      <w:pPr>
        <w:tabs>
          <w:tab w:val="left" w:pos="-1440"/>
          <w:tab w:val="left" w:pos="-720"/>
          <w:tab w:val="left" w:pos="0"/>
          <w:tab w:val="left" w:pos="1440"/>
        </w:tabs>
        <w:suppressAutoHyphens/>
        <w:jc w:val="both"/>
        <w:rPr>
          <w:rFonts w:ascii="Bookman Old Style" w:hAnsi="Bookman Old Style"/>
        </w:rPr>
      </w:pPr>
      <w:r w:rsidRPr="00ED5B68">
        <w:rPr>
          <w:rFonts w:ascii="Bookman Old Style" w:hAnsi="Bookman Old Style"/>
        </w:rPr>
        <w:t>Notice of change of address shall be effective only when done in accordance with this Section.</w:t>
      </w:r>
    </w:p>
    <w:p w:rsidR="008C2BA6" w:rsidRPr="00ED5B68" w:rsidRDefault="008C2BA6" w:rsidP="0062468F">
      <w:pPr>
        <w:tabs>
          <w:tab w:val="left" w:pos="-1440"/>
          <w:tab w:val="left" w:pos="-720"/>
          <w:tab w:val="left" w:pos="0"/>
          <w:tab w:val="left" w:pos="1440"/>
        </w:tabs>
        <w:suppressAutoHyphens/>
        <w:jc w:val="both"/>
        <w:rPr>
          <w:rFonts w:ascii="Bookman Old Style" w:hAnsi="Bookman Old Style"/>
        </w:rPr>
      </w:pPr>
    </w:p>
    <w:p w:rsidR="008C2BA6" w:rsidRPr="00ED5B68" w:rsidRDefault="008C2BA6" w:rsidP="0062468F">
      <w:pPr>
        <w:jc w:val="both"/>
        <w:rPr>
          <w:rFonts w:ascii="Bookman Old Style" w:hAnsi="Bookman Old Style"/>
        </w:rPr>
      </w:pPr>
    </w:p>
    <w:p w:rsidR="008C2BA6" w:rsidRPr="00ED5B68" w:rsidRDefault="00D13CB7" w:rsidP="00B221D6">
      <w:pPr>
        <w:jc w:val="both"/>
        <w:rPr>
          <w:rFonts w:ascii="Bookman Old Style" w:hAnsi="Bookman Old Style"/>
          <w:b/>
          <w:bCs/>
          <w:caps/>
        </w:rPr>
      </w:pPr>
      <w:r>
        <w:rPr>
          <w:rFonts w:ascii="Bookman Old Style" w:hAnsi="Bookman Old Style"/>
          <w:b/>
          <w:bCs/>
          <w:caps/>
        </w:rPr>
        <w:t>1</w:t>
      </w:r>
      <w:r w:rsidR="00632406">
        <w:rPr>
          <w:rFonts w:ascii="Bookman Old Style" w:hAnsi="Bookman Old Style"/>
          <w:b/>
          <w:bCs/>
          <w:caps/>
        </w:rPr>
        <w:t>6</w:t>
      </w:r>
      <w:r w:rsidR="00B221D6" w:rsidRPr="00ED5B68">
        <w:rPr>
          <w:rFonts w:ascii="Bookman Old Style" w:hAnsi="Bookman Old Style"/>
          <w:b/>
          <w:bCs/>
          <w:caps/>
        </w:rPr>
        <w:t xml:space="preserve">. </w:t>
      </w:r>
      <w:r w:rsidR="008C2BA6" w:rsidRPr="00ED5B68">
        <w:rPr>
          <w:rFonts w:ascii="Bookman Old Style" w:hAnsi="Bookman Old Style"/>
          <w:b/>
          <w:bCs/>
          <w:caps/>
        </w:rPr>
        <w:t>Assignment</w:t>
      </w:r>
      <w:r w:rsidR="00B42E08" w:rsidRPr="00ED5B68">
        <w:rPr>
          <w:rFonts w:ascii="Bookman Old Style" w:hAnsi="Bookman Old Style"/>
          <w:b/>
          <w:bCs/>
          <w:caps/>
        </w:rPr>
        <w:t xml:space="preserve"> </w:t>
      </w:r>
    </w:p>
    <w:p w:rsidR="008C2BA6" w:rsidRPr="00ED5B68" w:rsidRDefault="008C2BA6" w:rsidP="0062468F">
      <w:pPr>
        <w:jc w:val="both"/>
        <w:rPr>
          <w:rFonts w:ascii="Bookman Old Style" w:hAnsi="Bookman Old Style"/>
        </w:rPr>
      </w:pPr>
    </w:p>
    <w:p w:rsidR="00B42E08" w:rsidRPr="00ED5B68" w:rsidRDefault="00B42E08" w:rsidP="0062468F">
      <w:pPr>
        <w:jc w:val="both"/>
        <w:rPr>
          <w:rFonts w:ascii="Bookman Old Style" w:hAnsi="Bookman Old Style"/>
        </w:rPr>
      </w:pPr>
      <w:r w:rsidRPr="00ED5B68">
        <w:rPr>
          <w:rFonts w:ascii="Bookman Old Style" w:hAnsi="Bookman Old Style"/>
        </w:rPr>
        <w:t xml:space="preserve">This Agreement may not be assigned by either </w:t>
      </w:r>
      <w:r w:rsidR="00B221D6" w:rsidRPr="00ED5B68">
        <w:rPr>
          <w:rFonts w:ascii="Bookman Old Style" w:hAnsi="Bookman Old Style"/>
        </w:rPr>
        <w:t>P</w:t>
      </w:r>
      <w:r w:rsidRPr="00ED5B68">
        <w:rPr>
          <w:rFonts w:ascii="Bookman Old Style" w:hAnsi="Bookman Old Style"/>
        </w:rPr>
        <w:t xml:space="preserve">arty without the prior written consent of the other </w:t>
      </w:r>
      <w:r w:rsidR="00B221D6" w:rsidRPr="00ED5B68">
        <w:rPr>
          <w:rFonts w:ascii="Bookman Old Style" w:hAnsi="Bookman Old Style"/>
        </w:rPr>
        <w:t>P</w:t>
      </w:r>
      <w:r w:rsidRPr="00ED5B68">
        <w:rPr>
          <w:rFonts w:ascii="Bookman Old Style" w:hAnsi="Bookman Old Style"/>
        </w:rPr>
        <w:t xml:space="preserve">arty. Except for the prohibition on assignment contained in the preceding sentence, this Agreement shall be binding upon and inure to the benefits of the heirs, successors and assigns of the </w:t>
      </w:r>
      <w:r w:rsidR="00B221D6" w:rsidRPr="00ED5B68">
        <w:rPr>
          <w:rFonts w:ascii="Bookman Old Style" w:hAnsi="Bookman Old Style"/>
        </w:rPr>
        <w:t>P</w:t>
      </w:r>
      <w:r w:rsidRPr="00ED5B68">
        <w:rPr>
          <w:rFonts w:ascii="Bookman Old Style" w:hAnsi="Bookman Old Style"/>
        </w:rPr>
        <w:t>arties hereto.</w:t>
      </w:r>
    </w:p>
    <w:p w:rsidR="00B42E08" w:rsidRPr="00ED5B68" w:rsidRDefault="00B42E08" w:rsidP="0062468F">
      <w:pPr>
        <w:jc w:val="both"/>
        <w:rPr>
          <w:rFonts w:ascii="Bookman Old Style" w:hAnsi="Bookman Old Style"/>
        </w:rPr>
      </w:pPr>
    </w:p>
    <w:p w:rsidR="00B221D6" w:rsidRPr="00ED5B68" w:rsidRDefault="00B221D6" w:rsidP="0062468F">
      <w:pPr>
        <w:jc w:val="both"/>
        <w:rPr>
          <w:rFonts w:ascii="Bookman Old Style" w:hAnsi="Bookman Old Style"/>
        </w:rPr>
      </w:pPr>
    </w:p>
    <w:p w:rsidR="00B221D6" w:rsidRPr="00ED5B68" w:rsidRDefault="00D13CB7" w:rsidP="0062468F">
      <w:pPr>
        <w:jc w:val="both"/>
        <w:rPr>
          <w:rFonts w:ascii="Bookman Old Style" w:hAnsi="Bookman Old Style"/>
          <w:b/>
        </w:rPr>
      </w:pPr>
      <w:r>
        <w:rPr>
          <w:rFonts w:ascii="Bookman Old Style" w:hAnsi="Bookman Old Style"/>
          <w:b/>
        </w:rPr>
        <w:t>1</w:t>
      </w:r>
      <w:r w:rsidR="00632406">
        <w:rPr>
          <w:rFonts w:ascii="Bookman Old Style" w:hAnsi="Bookman Old Style"/>
          <w:b/>
        </w:rPr>
        <w:t>7</w:t>
      </w:r>
      <w:r w:rsidR="00B221D6" w:rsidRPr="00ED5B68">
        <w:rPr>
          <w:rFonts w:ascii="Bookman Old Style" w:hAnsi="Bookman Old Style"/>
          <w:b/>
        </w:rPr>
        <w:t>. BANK DETAILS OF THE PARTIES</w:t>
      </w:r>
    </w:p>
    <w:p w:rsidR="00B221D6" w:rsidRPr="00ED5B68" w:rsidRDefault="00B221D6" w:rsidP="0062468F">
      <w:pPr>
        <w:jc w:val="both"/>
        <w:rPr>
          <w:rFonts w:ascii="Bookman Old Style" w:hAnsi="Bookman Old Style"/>
        </w:rPr>
      </w:pPr>
    </w:p>
    <w:p w:rsidR="00B221D6" w:rsidRPr="00D13CB7" w:rsidRDefault="00B221D6" w:rsidP="0062468F">
      <w:pPr>
        <w:jc w:val="both"/>
        <w:rPr>
          <w:rFonts w:ascii="Bookman Old Style" w:hAnsi="Bookman Old Style"/>
          <w:b/>
        </w:rPr>
      </w:pPr>
      <w:r w:rsidRPr="00D13CB7">
        <w:rPr>
          <w:rFonts w:ascii="Bookman Old Style" w:hAnsi="Bookman Old Style"/>
          <w:b/>
        </w:rPr>
        <w:t>CONSULTANT</w:t>
      </w:r>
    </w:p>
    <w:p w:rsidR="004F510C" w:rsidRPr="00ED5B68" w:rsidRDefault="004F510C" w:rsidP="0062468F">
      <w:pPr>
        <w:jc w:val="both"/>
        <w:rPr>
          <w:rFonts w:ascii="Bookman Old Style" w:hAnsi="Bookman Old Style"/>
        </w:rPr>
      </w:pPr>
    </w:p>
    <w:p w:rsidR="00EC09FD" w:rsidRPr="00ED5B68" w:rsidRDefault="004F510C" w:rsidP="00EC09FD">
      <w:pPr>
        <w:rPr>
          <w:rFonts w:ascii="Bookman Old Style" w:hAnsi="Bookman Old Style"/>
          <w:lang w:val="en-GB" w:eastAsia="ar-SA"/>
        </w:rPr>
      </w:pPr>
      <w:r w:rsidRPr="00ED5B68">
        <w:rPr>
          <w:rFonts w:ascii="Bookman Old Style" w:hAnsi="Bookman Old Style"/>
          <w:bCs/>
          <w:lang w:eastAsia="ar-SA"/>
        </w:rPr>
        <w:t xml:space="preserve">Bank’s name: </w:t>
      </w:r>
      <w:r w:rsidR="00DE2B0F">
        <w:rPr>
          <w:rFonts w:ascii="Bookman Old Style" w:hAnsi="Bookman Old Style"/>
          <w:lang w:val="en-GB" w:eastAsia="ar-SA"/>
        </w:rPr>
        <w:t>____________________________________</w:t>
      </w:r>
    </w:p>
    <w:p w:rsidR="00EC09FD" w:rsidRPr="00ED5B68" w:rsidRDefault="004F510C" w:rsidP="00EC09FD">
      <w:pPr>
        <w:rPr>
          <w:rFonts w:ascii="Bookman Old Style" w:hAnsi="Bookman Old Style"/>
          <w:lang w:val="en-GB" w:eastAsia="ar-SA"/>
        </w:rPr>
      </w:pPr>
      <w:r w:rsidRPr="00ED5B68">
        <w:rPr>
          <w:rFonts w:ascii="Bookman Old Style" w:hAnsi="Bookman Old Style"/>
        </w:rPr>
        <w:t xml:space="preserve">Address: </w:t>
      </w:r>
      <w:r w:rsidR="00DE2B0F">
        <w:rPr>
          <w:rFonts w:ascii="Bookman Old Style" w:hAnsi="Bookman Old Style"/>
          <w:lang w:val="en-GB" w:eastAsia="ar-SA"/>
        </w:rPr>
        <w:t>___________________________________</w:t>
      </w:r>
      <w:r w:rsidR="00EC09FD" w:rsidRPr="00ED5B68">
        <w:rPr>
          <w:rFonts w:ascii="Bookman Old Style" w:hAnsi="Bookman Old Style"/>
          <w:lang w:val="en-GB" w:eastAsia="ar-SA"/>
        </w:rPr>
        <w:t xml:space="preserve"> Nicosia</w:t>
      </w:r>
    </w:p>
    <w:p w:rsidR="00502FDB" w:rsidRPr="00EC09FD" w:rsidRDefault="00502FDB" w:rsidP="00D54DC9">
      <w:pPr>
        <w:pStyle w:val="af5"/>
        <w:rPr>
          <w:rFonts w:ascii="Bookman Old Style" w:hAnsi="Bookman Old Style" w:cs="Times New Roman"/>
          <w:bCs/>
          <w:sz w:val="24"/>
          <w:szCs w:val="24"/>
          <w:lang w:val="en-GB" w:eastAsia="ar-SA"/>
        </w:rPr>
      </w:pPr>
    </w:p>
    <w:p w:rsidR="004F510C" w:rsidRPr="0030533E" w:rsidRDefault="004F510C" w:rsidP="00D54DC9">
      <w:pPr>
        <w:pStyle w:val="af5"/>
        <w:rPr>
          <w:rFonts w:ascii="Bookman Old Style" w:hAnsi="Bookman Old Style" w:cs="Times New Roman"/>
          <w:sz w:val="24"/>
          <w:szCs w:val="24"/>
          <w:lang w:val="en-US"/>
        </w:rPr>
      </w:pPr>
      <w:r w:rsidRPr="00ED5B68">
        <w:rPr>
          <w:rFonts w:ascii="Bookman Old Style" w:hAnsi="Bookman Old Style" w:cs="Times New Roman"/>
          <w:bCs/>
          <w:sz w:val="24"/>
          <w:szCs w:val="24"/>
          <w:lang w:val="en-US" w:eastAsia="ar-SA"/>
        </w:rPr>
        <w:t>Customer’s name</w:t>
      </w:r>
      <w:r w:rsidR="00D54DC9" w:rsidRPr="00ED5B68">
        <w:rPr>
          <w:rFonts w:ascii="Bookman Old Style" w:hAnsi="Bookman Old Style" w:cs="Times New Roman"/>
          <w:bCs/>
          <w:sz w:val="24"/>
          <w:szCs w:val="24"/>
          <w:lang w:val="en-US" w:eastAsia="ar-SA"/>
        </w:rPr>
        <w:t xml:space="preserve">: </w:t>
      </w:r>
      <w:r w:rsidR="0030533E" w:rsidRPr="0030533E">
        <w:rPr>
          <w:rFonts w:ascii="Bookman Old Style" w:eastAsia="Times New Roman" w:hAnsi="Bookman Old Style" w:cs="Times New Roman"/>
          <w:sz w:val="24"/>
          <w:szCs w:val="24"/>
          <w:lang w:val="en-US" w:eastAsia="ru-RU"/>
        </w:rPr>
        <w:t>_________________</w:t>
      </w:r>
    </w:p>
    <w:p w:rsidR="00EC09FD" w:rsidRPr="006F0AB2" w:rsidRDefault="004F510C" w:rsidP="004F510C">
      <w:pPr>
        <w:rPr>
          <w:rFonts w:ascii="Bookman Old Style" w:hAnsi="Bookman Old Style"/>
          <w:lang w:eastAsia="ar-SA"/>
        </w:rPr>
      </w:pPr>
      <w:r w:rsidRPr="00ED5B68">
        <w:rPr>
          <w:rFonts w:ascii="Bookman Old Style" w:hAnsi="Bookman Old Style"/>
          <w:bCs/>
          <w:lang w:eastAsia="ar-SA"/>
        </w:rPr>
        <w:t xml:space="preserve">Account number: </w:t>
      </w:r>
      <w:r w:rsidR="0025774F">
        <w:rPr>
          <w:rFonts w:ascii="Bookman Old Style" w:hAnsi="Bookman Old Style"/>
          <w:bCs/>
          <w:lang w:eastAsia="ar-SA"/>
        </w:rPr>
        <w:t xml:space="preserve">USD </w:t>
      </w:r>
      <w:r w:rsidR="0030533E" w:rsidRPr="0030533E">
        <w:rPr>
          <w:rFonts w:ascii="Bookman Old Style" w:hAnsi="Bookman Old Style"/>
          <w:lang w:eastAsia="ar-SA"/>
        </w:rPr>
        <w:t>_</w:t>
      </w:r>
      <w:r w:rsidR="0030533E" w:rsidRPr="006F0AB2">
        <w:rPr>
          <w:rFonts w:ascii="Bookman Old Style" w:hAnsi="Bookman Old Style"/>
          <w:lang w:eastAsia="ar-SA"/>
        </w:rPr>
        <w:t>_________________</w:t>
      </w:r>
    </w:p>
    <w:p w:rsidR="00EC09FD" w:rsidRPr="006F0AB2" w:rsidRDefault="00EC09FD" w:rsidP="00EC09FD">
      <w:pPr>
        <w:rPr>
          <w:rFonts w:ascii="Bookman Old Style" w:hAnsi="Bookman Old Style"/>
          <w:lang w:eastAsia="ar-SA"/>
        </w:rPr>
      </w:pPr>
      <w:r w:rsidRPr="00ED5B68">
        <w:rPr>
          <w:rFonts w:ascii="Bookman Old Style" w:hAnsi="Bookman Old Style"/>
          <w:lang w:val="en-GB" w:eastAsia="ar-SA"/>
        </w:rPr>
        <w:t xml:space="preserve">IBAN: </w:t>
      </w:r>
      <w:r w:rsidR="0030533E" w:rsidRPr="006F0AB2">
        <w:rPr>
          <w:rFonts w:ascii="Bookman Old Style" w:hAnsi="Bookman Old Style"/>
          <w:lang w:eastAsia="ar-SA"/>
        </w:rPr>
        <w:t>_________________________________</w:t>
      </w:r>
    </w:p>
    <w:p w:rsidR="00DE200D" w:rsidRPr="006F0AB2" w:rsidRDefault="004F510C" w:rsidP="00DE200D">
      <w:pPr>
        <w:rPr>
          <w:rFonts w:ascii="Bookman Old Style" w:hAnsi="Bookman Old Style"/>
          <w:lang w:eastAsia="ar-SA"/>
        </w:rPr>
      </w:pPr>
      <w:r w:rsidRPr="00ED5B68">
        <w:rPr>
          <w:rFonts w:ascii="Bookman Old Style" w:hAnsi="Bookman Old Style"/>
        </w:rPr>
        <w:t>SWIFT CODE</w:t>
      </w:r>
      <w:r w:rsidR="00DE200D">
        <w:rPr>
          <w:rFonts w:ascii="Bookman Old Style" w:hAnsi="Bookman Old Style"/>
        </w:rPr>
        <w:t xml:space="preserve">: </w:t>
      </w:r>
      <w:r w:rsidR="0030533E" w:rsidRPr="006F0AB2">
        <w:rPr>
          <w:rFonts w:ascii="Bookman Old Style" w:hAnsi="Bookman Old Style"/>
          <w:lang w:eastAsia="ar-SA"/>
        </w:rPr>
        <w:t>_________</w:t>
      </w:r>
    </w:p>
    <w:p w:rsidR="00EC09FD" w:rsidRPr="00ED5B68" w:rsidRDefault="00EC09FD" w:rsidP="0062468F">
      <w:pPr>
        <w:jc w:val="both"/>
        <w:rPr>
          <w:rFonts w:ascii="Bookman Old Style" w:hAnsi="Bookman Old Style"/>
        </w:rPr>
      </w:pPr>
    </w:p>
    <w:p w:rsidR="00B221D6" w:rsidRPr="00D13CB7" w:rsidRDefault="00B221D6" w:rsidP="0062468F">
      <w:pPr>
        <w:jc w:val="both"/>
        <w:rPr>
          <w:rFonts w:ascii="Bookman Old Style" w:hAnsi="Bookman Old Style"/>
          <w:b/>
        </w:rPr>
      </w:pPr>
      <w:r w:rsidRPr="00D13CB7">
        <w:rPr>
          <w:rFonts w:ascii="Bookman Old Style" w:hAnsi="Bookman Old Style"/>
          <w:b/>
        </w:rPr>
        <w:t>COMPANY</w:t>
      </w:r>
    </w:p>
    <w:p w:rsidR="00B221D6" w:rsidRPr="00ED5B68" w:rsidRDefault="00B221D6" w:rsidP="0062468F">
      <w:pPr>
        <w:jc w:val="both"/>
        <w:rPr>
          <w:rFonts w:ascii="Bookman Old Style" w:hAnsi="Bookman Old Style"/>
        </w:rPr>
      </w:pPr>
    </w:p>
    <w:p w:rsidR="004F510C" w:rsidRPr="00ED5B68" w:rsidRDefault="004F510C" w:rsidP="004F510C">
      <w:pPr>
        <w:rPr>
          <w:rFonts w:ascii="Bookman Old Style" w:hAnsi="Bookman Old Style"/>
          <w:bCs/>
          <w:lang w:eastAsia="ar-SA"/>
        </w:rPr>
      </w:pPr>
      <w:r w:rsidRPr="00ED5B68">
        <w:rPr>
          <w:rFonts w:ascii="Bookman Old Style" w:hAnsi="Bookman Old Style"/>
          <w:bCs/>
          <w:lang w:eastAsia="ar-SA"/>
        </w:rPr>
        <w:t xml:space="preserve">Bank’s name: </w:t>
      </w:r>
      <w:r w:rsidR="00DE2B0F">
        <w:rPr>
          <w:rFonts w:ascii="Bookman Old Style" w:hAnsi="Bookman Old Style"/>
          <w:bCs/>
          <w:lang w:eastAsia="ar-SA"/>
        </w:rPr>
        <w:t>___________________________</w:t>
      </w:r>
    </w:p>
    <w:p w:rsidR="004F510C" w:rsidRPr="00ED5B68" w:rsidRDefault="00DE2B0F" w:rsidP="004F510C">
      <w:pPr>
        <w:rPr>
          <w:rFonts w:ascii="Bookman Old Style" w:hAnsi="Bookman Old Style"/>
          <w:bCs/>
          <w:lang w:eastAsia="ar-SA"/>
        </w:rPr>
      </w:pPr>
      <w:r>
        <w:rPr>
          <w:rFonts w:ascii="Bookman Old Style" w:hAnsi="Bookman Old Style"/>
          <w:bCs/>
          <w:lang w:eastAsia="ar-SA"/>
        </w:rPr>
        <w:t>__________________________________</w:t>
      </w:r>
    </w:p>
    <w:p w:rsidR="004F510C" w:rsidRPr="00ED5B68" w:rsidRDefault="004F510C" w:rsidP="004F510C">
      <w:pPr>
        <w:rPr>
          <w:rFonts w:ascii="Bookman Old Style" w:hAnsi="Bookman Old Style"/>
          <w:bCs/>
          <w:lang w:eastAsia="ar-SA"/>
        </w:rPr>
      </w:pPr>
      <w:r w:rsidRPr="00ED5B68">
        <w:rPr>
          <w:rFonts w:ascii="Bookman Old Style" w:hAnsi="Bookman Old Style"/>
          <w:bCs/>
          <w:lang w:eastAsia="ar-SA"/>
        </w:rPr>
        <w:t xml:space="preserve">Address: </w:t>
      </w:r>
      <w:r w:rsidR="00DE2B0F">
        <w:rPr>
          <w:rFonts w:ascii="Bookman Old Style" w:hAnsi="Bookman Old Style"/>
          <w:bCs/>
          <w:lang w:eastAsia="ar-SA"/>
        </w:rPr>
        <w:t>_____________________________</w:t>
      </w:r>
      <w:r w:rsidRPr="00ED5B68">
        <w:rPr>
          <w:rFonts w:ascii="Bookman Old Style" w:hAnsi="Bookman Old Style"/>
          <w:bCs/>
          <w:lang w:eastAsia="ar-SA"/>
        </w:rPr>
        <w:t>, Cyprus</w:t>
      </w:r>
    </w:p>
    <w:p w:rsidR="004F510C" w:rsidRPr="00ED5B68" w:rsidRDefault="004F510C" w:rsidP="004F510C">
      <w:pPr>
        <w:rPr>
          <w:rFonts w:ascii="Bookman Old Style" w:hAnsi="Bookman Old Style"/>
          <w:bCs/>
          <w:lang w:eastAsia="ar-SA"/>
        </w:rPr>
      </w:pPr>
    </w:p>
    <w:p w:rsidR="004F510C" w:rsidRPr="0030533E" w:rsidRDefault="004F510C" w:rsidP="004F510C">
      <w:pPr>
        <w:rPr>
          <w:rFonts w:ascii="Bookman Old Style" w:hAnsi="Bookman Old Style"/>
        </w:rPr>
      </w:pPr>
      <w:r w:rsidRPr="00ED5B68">
        <w:rPr>
          <w:rFonts w:ascii="Bookman Old Style" w:hAnsi="Bookman Old Style"/>
          <w:bCs/>
          <w:lang w:eastAsia="ar-SA"/>
        </w:rPr>
        <w:t xml:space="preserve">Customer’s name: </w:t>
      </w:r>
      <w:r w:rsidR="0030533E" w:rsidRPr="0030533E">
        <w:rPr>
          <w:rFonts w:ascii="Bookman Old Style" w:hAnsi="Bookman Old Style"/>
        </w:rPr>
        <w:t>___________________________</w:t>
      </w:r>
    </w:p>
    <w:p w:rsidR="004F510C" w:rsidRPr="006F0AB2" w:rsidRDefault="004F510C" w:rsidP="004F510C">
      <w:pPr>
        <w:rPr>
          <w:rFonts w:ascii="Bookman Old Style" w:hAnsi="Bookman Old Style"/>
          <w:bCs/>
          <w:lang w:eastAsia="ar-SA"/>
        </w:rPr>
      </w:pPr>
      <w:r w:rsidRPr="00ED5B68">
        <w:rPr>
          <w:rFonts w:ascii="Bookman Old Style" w:hAnsi="Bookman Old Style"/>
          <w:bCs/>
          <w:lang w:eastAsia="ar-SA"/>
        </w:rPr>
        <w:t xml:space="preserve">Account number: USD </w:t>
      </w:r>
      <w:r w:rsidR="0030533E" w:rsidRPr="0030533E">
        <w:rPr>
          <w:rFonts w:ascii="Bookman Old Style" w:hAnsi="Bookman Old Style"/>
        </w:rPr>
        <w:t>_</w:t>
      </w:r>
      <w:r w:rsidR="0030533E" w:rsidRPr="006F0AB2">
        <w:rPr>
          <w:rFonts w:ascii="Bookman Old Style" w:hAnsi="Bookman Old Style"/>
        </w:rPr>
        <w:t>______________________</w:t>
      </w:r>
    </w:p>
    <w:p w:rsidR="004F510C" w:rsidRPr="006F0AB2" w:rsidRDefault="004F510C" w:rsidP="004F510C">
      <w:pPr>
        <w:rPr>
          <w:rFonts w:ascii="Bookman Old Style" w:hAnsi="Bookman Old Style"/>
        </w:rPr>
      </w:pPr>
      <w:r w:rsidRPr="00ED5B68">
        <w:rPr>
          <w:rFonts w:ascii="Bookman Old Style" w:hAnsi="Bookman Old Style"/>
          <w:bCs/>
          <w:lang w:eastAsia="ar-SA"/>
        </w:rPr>
        <w:t xml:space="preserve">IBAN: </w:t>
      </w:r>
      <w:r w:rsidR="0030533E" w:rsidRPr="006F0AB2">
        <w:rPr>
          <w:rFonts w:ascii="Bookman Old Style" w:hAnsi="Bookman Old Style"/>
        </w:rPr>
        <w:t>_________________________________________</w:t>
      </w:r>
    </w:p>
    <w:p w:rsidR="0030533E" w:rsidRPr="006F0AB2" w:rsidRDefault="0030533E" w:rsidP="0030533E">
      <w:pPr>
        <w:rPr>
          <w:rFonts w:ascii="Bookman Old Style" w:hAnsi="Bookman Old Style"/>
          <w:lang w:eastAsia="ar-SA"/>
        </w:rPr>
      </w:pPr>
      <w:r w:rsidRPr="00ED5B68">
        <w:rPr>
          <w:rFonts w:ascii="Bookman Old Style" w:hAnsi="Bookman Old Style"/>
        </w:rPr>
        <w:t>SWIFT CODE</w:t>
      </w:r>
      <w:r>
        <w:rPr>
          <w:rFonts w:ascii="Bookman Old Style" w:hAnsi="Bookman Old Style"/>
        </w:rPr>
        <w:t xml:space="preserve">: </w:t>
      </w:r>
      <w:r w:rsidRPr="006F0AB2">
        <w:rPr>
          <w:rFonts w:ascii="Bookman Old Style" w:hAnsi="Bookman Old Style"/>
          <w:lang w:eastAsia="ar-SA"/>
        </w:rPr>
        <w:t>_________</w:t>
      </w:r>
    </w:p>
    <w:p w:rsidR="0030533E" w:rsidRPr="006F0AB2" w:rsidRDefault="0030533E" w:rsidP="004F510C">
      <w:pPr>
        <w:rPr>
          <w:rFonts w:ascii="Bookman Old Style" w:hAnsi="Bookman Old Style"/>
        </w:rPr>
      </w:pPr>
    </w:p>
    <w:p w:rsidR="00B221D6" w:rsidRPr="00ED5B68" w:rsidRDefault="00B221D6" w:rsidP="0062468F">
      <w:pPr>
        <w:jc w:val="both"/>
        <w:rPr>
          <w:rFonts w:ascii="Bookman Old Style" w:hAnsi="Bookman Old Style"/>
        </w:rPr>
      </w:pPr>
    </w:p>
    <w:p w:rsidR="008113CA" w:rsidRPr="00ED5B68" w:rsidRDefault="008113CA" w:rsidP="008113CA">
      <w:pPr>
        <w:jc w:val="both"/>
        <w:rPr>
          <w:rFonts w:ascii="Bookman Old Style" w:hAnsi="Bookman Old Style"/>
        </w:rPr>
      </w:pPr>
      <w:r w:rsidRPr="00ED5B68">
        <w:rPr>
          <w:rFonts w:ascii="Bookman Old Style" w:hAnsi="Bookman Old Style"/>
        </w:rPr>
        <w:t xml:space="preserve">IN WITNESS WHEREOF, the Parties hereto have signed this Agreement as of the date first above written. </w:t>
      </w:r>
    </w:p>
    <w:p w:rsidR="008113CA" w:rsidRPr="00ED5B68" w:rsidRDefault="008113CA" w:rsidP="0062468F">
      <w:pPr>
        <w:jc w:val="both"/>
        <w:rPr>
          <w:rFonts w:ascii="Bookman Old Style" w:hAnsi="Bookman Old Style"/>
        </w:rPr>
      </w:pPr>
    </w:p>
    <w:p w:rsidR="00EC09FD" w:rsidRPr="00ED5B68" w:rsidRDefault="00EC09FD" w:rsidP="00EC09FD">
      <w:pPr>
        <w:rPr>
          <w:rFonts w:ascii="Bookman Old Style" w:hAnsi="Bookman Old Style"/>
        </w:rPr>
      </w:pPr>
    </w:p>
    <w:p w:rsidR="00EC09FD" w:rsidRPr="00ED5B68" w:rsidRDefault="00EC09FD" w:rsidP="00EC09FD">
      <w:pPr>
        <w:rPr>
          <w:rFonts w:ascii="Bookman Old Style" w:hAnsi="Bookman Old Style"/>
        </w:rPr>
      </w:pPr>
    </w:p>
    <w:p w:rsidR="00EC09FD" w:rsidRPr="00ED5B68" w:rsidRDefault="00EC09FD" w:rsidP="00EC09FD">
      <w:pPr>
        <w:rPr>
          <w:rFonts w:ascii="Bookman Old Style" w:hAnsi="Bookman Old Style"/>
        </w:rPr>
      </w:pPr>
    </w:p>
    <w:p w:rsidR="00EC09FD" w:rsidRPr="00ED5B68" w:rsidRDefault="00EC09FD" w:rsidP="00EC09FD">
      <w:pPr>
        <w:jc w:val="both"/>
        <w:rPr>
          <w:rFonts w:ascii="Bookman Old Style" w:hAnsi="Bookman Old Style"/>
          <w:b/>
          <w:lang w:val="en-CA"/>
        </w:rPr>
      </w:pPr>
      <w:r w:rsidRPr="00ED5B68">
        <w:rPr>
          <w:rFonts w:ascii="Bookman Old Style" w:hAnsi="Bookman Old Style"/>
          <w:b/>
          <w:lang w:val="en-CA"/>
        </w:rPr>
        <w:t xml:space="preserve">CONSULTANT </w:t>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t>COMPANY</w:t>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p>
    <w:p w:rsidR="00EC09FD" w:rsidRPr="00ED5B68" w:rsidRDefault="00EC09FD" w:rsidP="00EC09FD">
      <w:pPr>
        <w:jc w:val="both"/>
        <w:rPr>
          <w:rFonts w:ascii="Bookman Old Style" w:hAnsi="Bookman Old Style"/>
          <w:lang w:val="en-CA"/>
        </w:rPr>
      </w:pPr>
    </w:p>
    <w:p w:rsidR="00EC09FD" w:rsidRPr="00ED5B68" w:rsidRDefault="00EC09FD" w:rsidP="00EC09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man Old Style" w:hAnsi="Bookman Old Style" w:cs="Times New Roman"/>
          <w:sz w:val="24"/>
          <w:szCs w:val="24"/>
          <w:u w:val="single"/>
          <w:lang w:val="en-CA"/>
        </w:rPr>
      </w:pP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p>
    <w:p w:rsidR="00EC09FD" w:rsidRPr="00ED5B68" w:rsidRDefault="00EC09FD" w:rsidP="00EC09FD">
      <w:pPr>
        <w:tabs>
          <w:tab w:val="left" w:pos="5040"/>
        </w:tabs>
        <w:jc w:val="both"/>
        <w:rPr>
          <w:rFonts w:ascii="Bookman Old Style" w:hAnsi="Bookman Old Style"/>
          <w:snapToGrid w:val="0"/>
          <w:color w:val="000000"/>
          <w:lang w:val="en-CA"/>
        </w:rPr>
      </w:pPr>
      <w:r w:rsidRPr="00ED5B68">
        <w:rPr>
          <w:rFonts w:ascii="Bookman Old Style" w:hAnsi="Bookman Old Style"/>
          <w:snapToGrid w:val="0"/>
          <w:color w:val="000000"/>
          <w:lang w:val="en-CA"/>
        </w:rPr>
        <w:t>Authorized Signature</w:t>
      </w:r>
      <w:r w:rsidRPr="00ED5B68">
        <w:rPr>
          <w:rFonts w:ascii="Bookman Old Style" w:hAnsi="Bookman Old Style"/>
          <w:snapToGrid w:val="0"/>
          <w:color w:val="000000"/>
          <w:lang w:val="en-CA"/>
        </w:rPr>
        <w:tab/>
        <w:t>Authorized Signature</w:t>
      </w:r>
    </w:p>
    <w:p w:rsidR="00EC09FD" w:rsidRPr="00ED5B68" w:rsidRDefault="00EC09FD" w:rsidP="00EC09FD">
      <w:pPr>
        <w:tabs>
          <w:tab w:val="left" w:pos="5040"/>
        </w:tabs>
        <w:jc w:val="both"/>
        <w:rPr>
          <w:rFonts w:ascii="Bookman Old Style" w:hAnsi="Bookman Old Style"/>
          <w:snapToGrid w:val="0"/>
          <w:color w:val="000000"/>
          <w:lang w:val="en-CA"/>
        </w:rPr>
      </w:pPr>
    </w:p>
    <w:p w:rsidR="00EC09FD" w:rsidRDefault="00EC09FD" w:rsidP="00EC09FD">
      <w:pPr>
        <w:pStyle w:val="a3"/>
        <w:spacing w:before="0" w:after="0"/>
        <w:jc w:val="both"/>
        <w:rPr>
          <w:rFonts w:ascii="Bookman Old Style" w:hAnsi="Bookman Old Style"/>
          <w:snapToGrid w:val="0"/>
          <w:lang w:val="en-CA"/>
        </w:rPr>
      </w:pPr>
      <w:r>
        <w:rPr>
          <w:rFonts w:ascii="Bookman Old Style" w:hAnsi="Bookman Old Style"/>
          <w:snapToGrid w:val="0"/>
          <w:lang w:val="en-CA"/>
        </w:rPr>
        <w:t>__________________</w:t>
      </w:r>
      <w:r w:rsidRPr="00D13CB7">
        <w:rPr>
          <w:rFonts w:ascii="Bookman Old Style" w:hAnsi="Bookman Old Style"/>
          <w:snapToGrid w:val="0"/>
          <w:lang w:val="en-CA"/>
        </w:rPr>
        <w:tab/>
      </w:r>
      <w:r w:rsidRPr="00D13CB7">
        <w:rPr>
          <w:rFonts w:ascii="Bookman Old Style" w:hAnsi="Bookman Old Style"/>
          <w:snapToGrid w:val="0"/>
          <w:lang w:val="en-CA"/>
        </w:rPr>
        <w:tab/>
      </w:r>
      <w:r w:rsidRPr="00D13CB7">
        <w:rPr>
          <w:rFonts w:ascii="Bookman Old Style" w:hAnsi="Bookman Old Style"/>
          <w:snapToGrid w:val="0"/>
          <w:lang w:val="en-CA"/>
        </w:rPr>
        <w:tab/>
      </w:r>
      <w:r w:rsidRPr="00D13CB7">
        <w:rPr>
          <w:rFonts w:ascii="Bookman Old Style" w:hAnsi="Bookman Old Style"/>
          <w:snapToGrid w:val="0"/>
          <w:lang w:val="en-CA"/>
        </w:rPr>
        <w:tab/>
      </w:r>
      <w:r w:rsidR="0030533E">
        <w:rPr>
          <w:rFonts w:ascii="Bookman Old Style" w:hAnsi="Bookman Old Style"/>
          <w:snapToGrid w:val="0"/>
          <w:lang w:val="en-CA"/>
        </w:rPr>
        <w:t>____________________</w:t>
      </w:r>
      <w:r w:rsidR="0030533E">
        <w:rPr>
          <w:rFonts w:ascii="Bookman Old Style" w:hAnsi="Bookman Old Style"/>
          <w:snapToGrid w:val="0"/>
          <w:lang w:val="en-CA"/>
        </w:rPr>
        <w:br/>
      </w:r>
      <w:r w:rsidRPr="00D13CB7">
        <w:rPr>
          <w:rFonts w:ascii="Bookman Old Style" w:hAnsi="Bookman Old Style"/>
          <w:snapToGrid w:val="0"/>
          <w:lang w:val="en-CA"/>
        </w:rPr>
        <w:t>Director</w:t>
      </w:r>
      <w:r>
        <w:rPr>
          <w:rFonts w:ascii="Bookman Old Style" w:hAnsi="Bookman Old Style"/>
          <w:snapToGrid w:val="0"/>
          <w:lang w:val="en-CA"/>
        </w:rPr>
        <w:tab/>
      </w:r>
      <w:r>
        <w:rPr>
          <w:rFonts w:ascii="Bookman Old Style" w:hAnsi="Bookman Old Style"/>
          <w:snapToGrid w:val="0"/>
          <w:lang w:val="en-CA"/>
        </w:rPr>
        <w:tab/>
      </w:r>
      <w:r>
        <w:rPr>
          <w:rFonts w:ascii="Bookman Old Style" w:hAnsi="Bookman Old Style"/>
          <w:snapToGrid w:val="0"/>
          <w:lang w:val="en-CA"/>
        </w:rPr>
        <w:tab/>
      </w:r>
      <w:r>
        <w:rPr>
          <w:rFonts w:ascii="Bookman Old Style" w:hAnsi="Bookman Old Style"/>
          <w:snapToGrid w:val="0"/>
          <w:lang w:val="en-CA"/>
        </w:rPr>
        <w:tab/>
      </w:r>
      <w:r>
        <w:rPr>
          <w:rFonts w:ascii="Bookman Old Style" w:hAnsi="Bookman Old Style"/>
          <w:snapToGrid w:val="0"/>
          <w:lang w:val="en-CA"/>
        </w:rPr>
        <w:tab/>
      </w:r>
      <w:r>
        <w:rPr>
          <w:rFonts w:ascii="Bookman Old Style" w:hAnsi="Bookman Old Style"/>
          <w:snapToGrid w:val="0"/>
          <w:lang w:val="en-CA"/>
        </w:rPr>
        <w:tab/>
        <w:t>Director</w:t>
      </w:r>
    </w:p>
    <w:p w:rsidR="0030533E" w:rsidRDefault="0030533E">
      <w:pPr>
        <w:rPr>
          <w:rFonts w:ascii="Bookman Old Style" w:hAnsi="Bookman Old Style"/>
          <w:snapToGrid w:val="0"/>
          <w:lang w:val="en-CA"/>
        </w:rPr>
      </w:pPr>
      <w:r>
        <w:rPr>
          <w:rFonts w:ascii="Bookman Old Style" w:hAnsi="Bookman Old Style"/>
          <w:snapToGrid w:val="0"/>
          <w:lang w:val="en-CA"/>
        </w:rPr>
        <w:br w:type="page"/>
      </w:r>
    </w:p>
    <w:p w:rsidR="0030533E" w:rsidRPr="00D13CB7" w:rsidRDefault="0030533E" w:rsidP="00EC09FD">
      <w:pPr>
        <w:pStyle w:val="a3"/>
        <w:spacing w:before="0" w:after="0"/>
        <w:jc w:val="both"/>
        <w:rPr>
          <w:rFonts w:ascii="Bookman Old Style" w:hAnsi="Bookman Old Style"/>
          <w:snapToGrid w:val="0"/>
          <w:lang w:val="en-CA"/>
        </w:rPr>
      </w:pPr>
    </w:p>
    <w:p w:rsidR="00D242DD" w:rsidRPr="00ED5B68" w:rsidRDefault="00D242DD" w:rsidP="00FD1854">
      <w:pPr>
        <w:jc w:val="both"/>
        <w:rPr>
          <w:rFonts w:ascii="Bookman Old Style" w:hAnsi="Bookman Old Style"/>
          <w:b/>
        </w:rPr>
      </w:pPr>
      <w:r w:rsidRPr="00ED5B68">
        <w:rPr>
          <w:rFonts w:ascii="Bookman Old Style" w:hAnsi="Bookman Old Style"/>
          <w:b/>
        </w:rPr>
        <w:t>Exhibit</w:t>
      </w:r>
      <w:r w:rsidR="00502FDB" w:rsidRPr="00ED5B68">
        <w:rPr>
          <w:rFonts w:ascii="Bookman Old Style" w:hAnsi="Bookman Old Style"/>
          <w:b/>
        </w:rPr>
        <w:t>s</w:t>
      </w:r>
      <w:r w:rsidRPr="00ED5B68">
        <w:rPr>
          <w:rFonts w:ascii="Bookman Old Style" w:hAnsi="Bookman Old Style"/>
          <w:b/>
        </w:rPr>
        <w:t xml:space="preserve"> A to Consulting Agreement No. </w:t>
      </w:r>
      <w:r w:rsidR="0030533E">
        <w:rPr>
          <w:rFonts w:ascii="Bookman Old Style" w:hAnsi="Bookman Old Style"/>
          <w:b/>
        </w:rPr>
        <w:t>__</w:t>
      </w:r>
      <w:r w:rsidR="00285CBC" w:rsidRPr="00ED5B68">
        <w:rPr>
          <w:rFonts w:ascii="Bookman Old Style" w:hAnsi="Bookman Old Style"/>
          <w:b/>
        </w:rPr>
        <w:t>/</w:t>
      </w:r>
      <w:r w:rsidR="0030533E">
        <w:rPr>
          <w:rFonts w:ascii="Bookman Old Style" w:hAnsi="Bookman Old Style"/>
          <w:b/>
        </w:rPr>
        <w:t>__</w:t>
      </w:r>
      <w:r w:rsidR="00285CBC" w:rsidRPr="00ED5B68">
        <w:rPr>
          <w:rFonts w:ascii="Bookman Old Style" w:hAnsi="Bookman Old Style"/>
          <w:b/>
        </w:rPr>
        <w:t>-</w:t>
      </w:r>
      <w:r w:rsidR="0030533E">
        <w:rPr>
          <w:rFonts w:ascii="Bookman Old Style" w:hAnsi="Bookman Old Style"/>
          <w:b/>
        </w:rPr>
        <w:t>__</w:t>
      </w:r>
      <w:r w:rsidR="00285CBC" w:rsidRPr="00ED5B68">
        <w:rPr>
          <w:rFonts w:ascii="Bookman Old Style" w:hAnsi="Bookman Old Style"/>
          <w:b/>
        </w:rPr>
        <w:t>S</w:t>
      </w:r>
      <w:r w:rsidR="00285CBC" w:rsidRPr="00ED5B68">
        <w:rPr>
          <w:rFonts w:ascii="Bookman Old Style" w:hAnsi="Bookman Old Style"/>
        </w:rPr>
        <w:t xml:space="preserve"> </w:t>
      </w:r>
      <w:r w:rsidRPr="00ED5B68">
        <w:rPr>
          <w:rFonts w:ascii="Bookman Old Style" w:hAnsi="Bookman Old Style"/>
          <w:b/>
        </w:rPr>
        <w:t xml:space="preserve">as of </w:t>
      </w:r>
      <w:r w:rsidR="0030533E">
        <w:rPr>
          <w:rFonts w:ascii="Bookman Old Style" w:hAnsi="Bookman Old Style"/>
          <w:b/>
        </w:rPr>
        <w:t>_____ __</w:t>
      </w:r>
      <w:r w:rsidRPr="00ED5B68">
        <w:rPr>
          <w:rFonts w:ascii="Bookman Old Style" w:hAnsi="Bookman Old Style"/>
          <w:b/>
        </w:rPr>
        <w:t>, 20</w:t>
      </w:r>
      <w:r w:rsidR="0030533E">
        <w:rPr>
          <w:rFonts w:ascii="Bookman Old Style" w:hAnsi="Bookman Old Style"/>
          <w:b/>
        </w:rPr>
        <w:t>__</w:t>
      </w:r>
    </w:p>
    <w:p w:rsidR="00D242DD" w:rsidRPr="00ED5B68" w:rsidRDefault="00D242DD" w:rsidP="00FD1854">
      <w:pPr>
        <w:jc w:val="both"/>
        <w:rPr>
          <w:rFonts w:ascii="Bookman Old Style" w:hAnsi="Bookman Old Style"/>
        </w:rPr>
      </w:pPr>
    </w:p>
    <w:p w:rsidR="00D242DD" w:rsidRPr="00ED5B68" w:rsidRDefault="00D242DD" w:rsidP="00FD1854">
      <w:pPr>
        <w:jc w:val="both"/>
        <w:rPr>
          <w:rFonts w:ascii="Bookman Old Style" w:hAnsi="Bookman Old Style"/>
        </w:rPr>
      </w:pPr>
    </w:p>
    <w:p w:rsidR="00F40B76" w:rsidRPr="00ED5B68" w:rsidRDefault="00FD1854" w:rsidP="00F40B76">
      <w:pPr>
        <w:jc w:val="both"/>
        <w:rPr>
          <w:rFonts w:ascii="Bookman Old Style" w:hAnsi="Bookman Old Style"/>
        </w:rPr>
      </w:pPr>
      <w:r w:rsidRPr="00ED5B68">
        <w:rPr>
          <w:rFonts w:ascii="Bookman Old Style" w:hAnsi="Bookman Old Style"/>
        </w:rPr>
        <w:t xml:space="preserve">Consultant agrees to perform for Company the services </w:t>
      </w:r>
      <w:r w:rsidR="00F40B76" w:rsidRPr="00ED5B68">
        <w:rPr>
          <w:rFonts w:ascii="Bookman Old Style" w:hAnsi="Bookman Old Style"/>
        </w:rPr>
        <w:t>as described below.</w:t>
      </w:r>
    </w:p>
    <w:p w:rsidR="00F40B76" w:rsidRPr="00ED5B68" w:rsidRDefault="00F40B76" w:rsidP="00F40B76">
      <w:pPr>
        <w:jc w:val="both"/>
        <w:rPr>
          <w:rFonts w:ascii="Bookman Old Style" w:hAnsi="Bookman Old Style"/>
        </w:rPr>
      </w:pPr>
    </w:p>
    <w:p w:rsidR="00B21FB8" w:rsidRPr="00ED5B68" w:rsidRDefault="00B21FB8" w:rsidP="00B21FB8">
      <w:pPr>
        <w:jc w:val="both"/>
        <w:rPr>
          <w:rFonts w:ascii="Bookman Old Style" w:hAnsi="Bookman Old Style"/>
        </w:rPr>
      </w:pPr>
      <w:r w:rsidRPr="00ED5B68">
        <w:rPr>
          <w:rFonts w:ascii="Bookman Old Style" w:hAnsi="Bookman Old Style"/>
        </w:rPr>
        <w:t>Scope of Services:</w:t>
      </w:r>
    </w:p>
    <w:p w:rsidR="00B21FB8" w:rsidRPr="00ED5B68" w:rsidRDefault="00B21FB8" w:rsidP="00F40B76">
      <w:pPr>
        <w:jc w:val="both"/>
        <w:rPr>
          <w:rFonts w:ascii="Bookman Old Style" w:hAnsi="Bookman Old Style"/>
        </w:rPr>
      </w:pPr>
    </w:p>
    <w:p w:rsidR="00ED2F9F" w:rsidRPr="00ED5B68" w:rsidRDefault="00E67040" w:rsidP="00E67040">
      <w:pPr>
        <w:jc w:val="both"/>
        <w:rPr>
          <w:rFonts w:ascii="Bookman Old Style" w:hAnsi="Bookman Old Style"/>
          <w:lang w:eastAsia="ko-KR"/>
        </w:rPr>
      </w:pPr>
      <w:r w:rsidRPr="00ED5B68">
        <w:rPr>
          <w:rFonts w:ascii="Bookman Old Style" w:hAnsi="Bookman Old Style"/>
        </w:rPr>
        <w:t xml:space="preserve">- </w:t>
      </w:r>
      <w:r w:rsidR="00B21FB8" w:rsidRPr="00ED5B68">
        <w:rPr>
          <w:rFonts w:ascii="Bookman Old Style" w:hAnsi="Bookman Old Style"/>
        </w:rPr>
        <w:t xml:space="preserve">to </w:t>
      </w:r>
      <w:r w:rsidR="00502FDB" w:rsidRPr="00ED5B68">
        <w:rPr>
          <w:rFonts w:ascii="Bookman Old Style" w:hAnsi="Bookman Old Style"/>
          <w:lang w:eastAsia="ko-KR"/>
        </w:rPr>
        <w:t xml:space="preserve">provide advice on online and mobile games product evaluation, advice on contract negotiations, and advice on mobile games sector investment opportunities in </w:t>
      </w:r>
      <w:r w:rsidR="00DD5D7D">
        <w:rPr>
          <w:rFonts w:ascii="Bookman Old Style" w:hAnsi="Bookman Old Style"/>
          <w:lang w:eastAsia="ko-KR"/>
        </w:rPr>
        <w:t xml:space="preserve">the territory of </w:t>
      </w:r>
      <w:r w:rsidR="00EC09FD">
        <w:rPr>
          <w:rFonts w:ascii="Bookman Old Style" w:hAnsi="Bookman Old Style"/>
          <w:lang w:eastAsia="ko-KR"/>
        </w:rPr>
        <w:t>the USA.</w:t>
      </w:r>
      <w:r w:rsidR="00EC09FD" w:rsidRPr="00ED5B68">
        <w:rPr>
          <w:rFonts w:ascii="Bookman Old Style" w:hAnsi="Bookman Old Style"/>
          <w:lang w:eastAsia="ko-KR"/>
        </w:rPr>
        <w:t xml:space="preserve"> </w:t>
      </w:r>
    </w:p>
    <w:p w:rsidR="00ED2F9F" w:rsidRPr="00ED5B68" w:rsidRDefault="00ED2F9F" w:rsidP="00CF0C73">
      <w:pPr>
        <w:pStyle w:val="af7"/>
        <w:rPr>
          <w:rFonts w:ascii="Bookman Old Style" w:hAnsi="Bookman Old Style"/>
          <w:sz w:val="24"/>
          <w:szCs w:val="24"/>
          <w:lang w:val="en-US" w:eastAsia="ko-KR"/>
        </w:rPr>
      </w:pPr>
    </w:p>
    <w:p w:rsidR="004F510C" w:rsidRPr="00ED5B68" w:rsidRDefault="004F510C">
      <w:pPr>
        <w:rPr>
          <w:rFonts w:ascii="Bookman Old Style" w:hAnsi="Bookman Old Style"/>
        </w:rPr>
      </w:pPr>
    </w:p>
    <w:p w:rsidR="004F510C" w:rsidRPr="00ED5B68" w:rsidRDefault="004F510C">
      <w:pPr>
        <w:rPr>
          <w:rFonts w:ascii="Bookman Old Style" w:hAnsi="Bookman Old Style"/>
        </w:rPr>
      </w:pPr>
    </w:p>
    <w:p w:rsidR="004F510C" w:rsidRPr="00ED5B68" w:rsidRDefault="004F510C">
      <w:pPr>
        <w:rPr>
          <w:rFonts w:ascii="Bookman Old Style" w:hAnsi="Bookman Old Style"/>
        </w:rPr>
      </w:pPr>
    </w:p>
    <w:p w:rsidR="004F510C" w:rsidRPr="00ED5B68" w:rsidRDefault="004F510C" w:rsidP="004F510C">
      <w:pPr>
        <w:jc w:val="both"/>
        <w:rPr>
          <w:rFonts w:ascii="Bookman Old Style" w:hAnsi="Bookman Old Style"/>
          <w:b/>
          <w:lang w:val="en-CA"/>
        </w:rPr>
      </w:pPr>
      <w:bookmarkStart w:id="1" w:name="OLE_LINK1"/>
      <w:bookmarkStart w:id="2" w:name="OLE_LINK2"/>
      <w:r w:rsidRPr="00ED5B68">
        <w:rPr>
          <w:rFonts w:ascii="Bookman Old Style" w:hAnsi="Bookman Old Style"/>
          <w:b/>
          <w:lang w:val="en-CA"/>
        </w:rPr>
        <w:t xml:space="preserve">CONSULTANT </w:t>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t>COMPANY</w:t>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r w:rsidRPr="00ED5B68">
        <w:rPr>
          <w:rFonts w:ascii="Bookman Old Style" w:hAnsi="Bookman Old Style"/>
          <w:b/>
          <w:lang w:val="en-CA"/>
        </w:rPr>
        <w:tab/>
      </w:r>
    </w:p>
    <w:p w:rsidR="004F510C" w:rsidRPr="00ED5B68" w:rsidRDefault="004F510C" w:rsidP="004F510C">
      <w:pPr>
        <w:jc w:val="both"/>
        <w:rPr>
          <w:rFonts w:ascii="Bookman Old Style" w:hAnsi="Bookman Old Style"/>
          <w:lang w:val="en-CA"/>
        </w:rPr>
      </w:pPr>
    </w:p>
    <w:p w:rsidR="004F510C" w:rsidRPr="00ED5B68" w:rsidRDefault="004F510C" w:rsidP="004F51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man Old Style" w:hAnsi="Bookman Old Style" w:cs="Times New Roman"/>
          <w:sz w:val="24"/>
          <w:szCs w:val="24"/>
          <w:u w:val="single"/>
          <w:lang w:val="en-CA"/>
        </w:rPr>
      </w:pP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r w:rsidRPr="00ED5B68">
        <w:rPr>
          <w:rFonts w:ascii="Bookman Old Style" w:hAnsi="Bookman Old Style" w:cs="Times New Roman"/>
          <w:sz w:val="24"/>
          <w:szCs w:val="24"/>
          <w:u w:val="single"/>
          <w:lang w:val="en-CA"/>
        </w:rPr>
        <w:tab/>
      </w:r>
    </w:p>
    <w:p w:rsidR="004F510C" w:rsidRPr="00ED5B68" w:rsidRDefault="004F510C" w:rsidP="004F510C">
      <w:pPr>
        <w:tabs>
          <w:tab w:val="left" w:pos="5040"/>
        </w:tabs>
        <w:jc w:val="both"/>
        <w:rPr>
          <w:rFonts w:ascii="Bookman Old Style" w:hAnsi="Bookman Old Style"/>
          <w:snapToGrid w:val="0"/>
          <w:color w:val="000000"/>
          <w:lang w:val="en-CA"/>
        </w:rPr>
      </w:pPr>
      <w:r w:rsidRPr="00ED5B68">
        <w:rPr>
          <w:rFonts w:ascii="Bookman Old Style" w:hAnsi="Bookman Old Style"/>
          <w:snapToGrid w:val="0"/>
          <w:color w:val="000000"/>
          <w:lang w:val="en-CA"/>
        </w:rPr>
        <w:t>Authorized Signature</w:t>
      </w:r>
      <w:r w:rsidRPr="00ED5B68">
        <w:rPr>
          <w:rFonts w:ascii="Bookman Old Style" w:hAnsi="Bookman Old Style"/>
          <w:snapToGrid w:val="0"/>
          <w:color w:val="000000"/>
          <w:lang w:val="en-CA"/>
        </w:rPr>
        <w:tab/>
        <w:t>Authorized Signature</w:t>
      </w:r>
    </w:p>
    <w:p w:rsidR="004F510C" w:rsidRPr="00ED5B68" w:rsidRDefault="004F510C" w:rsidP="004F510C">
      <w:pPr>
        <w:tabs>
          <w:tab w:val="left" w:pos="5040"/>
        </w:tabs>
        <w:jc w:val="both"/>
        <w:rPr>
          <w:rFonts w:ascii="Bookman Old Style" w:hAnsi="Bookman Old Style"/>
          <w:snapToGrid w:val="0"/>
          <w:color w:val="000000"/>
          <w:lang w:val="en-CA"/>
        </w:rPr>
      </w:pPr>
    </w:p>
    <w:p w:rsidR="00D13CB7" w:rsidRDefault="00EC09FD" w:rsidP="004F510C">
      <w:pPr>
        <w:pStyle w:val="a3"/>
        <w:spacing w:before="0" w:after="0"/>
        <w:jc w:val="both"/>
        <w:rPr>
          <w:rFonts w:ascii="Bookman Old Style" w:hAnsi="Bookman Old Style"/>
          <w:snapToGrid w:val="0"/>
          <w:lang w:val="en-CA"/>
        </w:rPr>
      </w:pPr>
      <w:r>
        <w:rPr>
          <w:rFonts w:ascii="Bookman Old Style" w:hAnsi="Bookman Old Style"/>
          <w:snapToGrid w:val="0"/>
          <w:lang w:val="en-CA"/>
        </w:rPr>
        <w:t>__________________</w:t>
      </w:r>
      <w:r w:rsidR="004F510C" w:rsidRPr="00D13CB7">
        <w:rPr>
          <w:rFonts w:ascii="Bookman Old Style" w:hAnsi="Bookman Old Style"/>
          <w:snapToGrid w:val="0"/>
          <w:lang w:val="en-CA"/>
        </w:rPr>
        <w:tab/>
      </w:r>
      <w:r w:rsidR="004F510C" w:rsidRPr="00D13CB7">
        <w:rPr>
          <w:rFonts w:ascii="Bookman Old Style" w:hAnsi="Bookman Old Style"/>
          <w:snapToGrid w:val="0"/>
          <w:lang w:val="en-CA"/>
        </w:rPr>
        <w:tab/>
      </w:r>
      <w:r w:rsidR="004F510C" w:rsidRPr="00D13CB7">
        <w:rPr>
          <w:rFonts w:ascii="Bookman Old Style" w:hAnsi="Bookman Old Style"/>
          <w:snapToGrid w:val="0"/>
          <w:lang w:val="en-CA"/>
        </w:rPr>
        <w:tab/>
      </w:r>
      <w:r w:rsidR="004F510C" w:rsidRPr="00D13CB7">
        <w:rPr>
          <w:rFonts w:ascii="Bookman Old Style" w:hAnsi="Bookman Old Style"/>
          <w:snapToGrid w:val="0"/>
          <w:lang w:val="en-CA"/>
        </w:rPr>
        <w:tab/>
      </w:r>
      <w:r w:rsidR="0030533E">
        <w:rPr>
          <w:rFonts w:ascii="Bookman Old Style" w:hAnsi="Bookman Old Style"/>
          <w:snapToGrid w:val="0"/>
          <w:lang w:val="en-CA"/>
        </w:rPr>
        <w:t>_________________</w:t>
      </w:r>
    </w:p>
    <w:p w:rsidR="004F510C" w:rsidRPr="00D13CB7" w:rsidRDefault="004F510C" w:rsidP="004F510C">
      <w:pPr>
        <w:pStyle w:val="a3"/>
        <w:spacing w:before="0" w:after="0"/>
        <w:jc w:val="both"/>
        <w:rPr>
          <w:rFonts w:ascii="Bookman Old Style" w:hAnsi="Bookman Old Style"/>
          <w:snapToGrid w:val="0"/>
          <w:lang w:val="en-CA"/>
        </w:rPr>
      </w:pPr>
      <w:r w:rsidRPr="00D13CB7">
        <w:rPr>
          <w:rFonts w:ascii="Bookman Old Style" w:hAnsi="Bookman Old Style"/>
          <w:snapToGrid w:val="0"/>
          <w:lang w:val="en-CA"/>
        </w:rPr>
        <w:t>Director</w:t>
      </w:r>
      <w:r w:rsidR="00EC09FD">
        <w:rPr>
          <w:rFonts w:ascii="Bookman Old Style" w:hAnsi="Bookman Old Style"/>
          <w:snapToGrid w:val="0"/>
          <w:lang w:val="en-CA"/>
        </w:rPr>
        <w:tab/>
      </w:r>
      <w:r w:rsidR="00EC09FD">
        <w:rPr>
          <w:rFonts w:ascii="Bookman Old Style" w:hAnsi="Bookman Old Style"/>
          <w:snapToGrid w:val="0"/>
          <w:lang w:val="en-CA"/>
        </w:rPr>
        <w:tab/>
      </w:r>
      <w:r w:rsidR="00EC09FD">
        <w:rPr>
          <w:rFonts w:ascii="Bookman Old Style" w:hAnsi="Bookman Old Style"/>
          <w:snapToGrid w:val="0"/>
          <w:lang w:val="en-CA"/>
        </w:rPr>
        <w:tab/>
      </w:r>
      <w:r w:rsidR="00EC09FD">
        <w:rPr>
          <w:rFonts w:ascii="Bookman Old Style" w:hAnsi="Bookman Old Style"/>
          <w:snapToGrid w:val="0"/>
          <w:lang w:val="en-CA"/>
        </w:rPr>
        <w:tab/>
      </w:r>
      <w:r w:rsidR="00EC09FD">
        <w:rPr>
          <w:rFonts w:ascii="Bookman Old Style" w:hAnsi="Bookman Old Style"/>
          <w:snapToGrid w:val="0"/>
          <w:lang w:val="en-CA"/>
        </w:rPr>
        <w:tab/>
      </w:r>
      <w:r w:rsidR="00EC09FD">
        <w:rPr>
          <w:rFonts w:ascii="Bookman Old Style" w:hAnsi="Bookman Old Style"/>
          <w:snapToGrid w:val="0"/>
          <w:lang w:val="en-CA"/>
        </w:rPr>
        <w:tab/>
      </w:r>
      <w:r w:rsidR="00EC09FD" w:rsidRPr="00EC09FD">
        <w:rPr>
          <w:rFonts w:ascii="Bookman Old Style" w:hAnsi="Bookman Old Style"/>
          <w:snapToGrid w:val="0"/>
          <w:lang w:val="en-CA"/>
        </w:rPr>
        <w:t>Director</w:t>
      </w:r>
    </w:p>
    <w:bookmarkEnd w:id="1"/>
    <w:bookmarkEnd w:id="2"/>
    <w:p w:rsidR="00B21FB8" w:rsidRPr="00ED5B68" w:rsidRDefault="00B21FB8" w:rsidP="004F510C">
      <w:pPr>
        <w:tabs>
          <w:tab w:val="right" w:pos="4320"/>
        </w:tabs>
        <w:suppressAutoHyphens/>
        <w:jc w:val="both"/>
        <w:rPr>
          <w:rFonts w:ascii="Bookman Old Style" w:hAnsi="Bookman Old Style"/>
          <w:snapToGrid w:val="0"/>
          <w:color w:val="000000"/>
          <w:lang w:val="en-CA"/>
        </w:rPr>
      </w:pPr>
    </w:p>
    <w:p w:rsidR="00B21FB8" w:rsidRPr="00ED5B68" w:rsidRDefault="00B21FB8" w:rsidP="004F510C">
      <w:pPr>
        <w:tabs>
          <w:tab w:val="right" w:pos="4320"/>
        </w:tabs>
        <w:suppressAutoHyphens/>
        <w:jc w:val="both"/>
        <w:rPr>
          <w:rFonts w:ascii="Bookman Old Style" w:hAnsi="Bookman Old Style"/>
          <w:snapToGrid w:val="0"/>
          <w:color w:val="000000"/>
          <w:lang w:val="en-CA"/>
        </w:rPr>
      </w:pPr>
    </w:p>
    <w:p w:rsidR="00CC762C" w:rsidRPr="00ED5B68" w:rsidRDefault="00CC762C" w:rsidP="004F510C">
      <w:pPr>
        <w:tabs>
          <w:tab w:val="right" w:pos="4320"/>
        </w:tabs>
        <w:suppressAutoHyphens/>
        <w:jc w:val="both"/>
        <w:rPr>
          <w:rFonts w:ascii="Bookman Old Style" w:hAnsi="Bookman Old Style"/>
          <w:snapToGrid w:val="0"/>
          <w:color w:val="000000"/>
          <w:lang w:val="en-CA"/>
        </w:rPr>
      </w:pPr>
    </w:p>
    <w:p w:rsidR="00CC762C" w:rsidRPr="00ED5B68" w:rsidRDefault="00CC762C" w:rsidP="004F510C">
      <w:pPr>
        <w:tabs>
          <w:tab w:val="right" w:pos="4320"/>
        </w:tabs>
        <w:suppressAutoHyphens/>
        <w:jc w:val="both"/>
        <w:rPr>
          <w:rFonts w:ascii="Bookman Old Style" w:hAnsi="Bookman Old Style"/>
          <w:snapToGrid w:val="0"/>
          <w:color w:val="000000"/>
          <w:lang w:val="en-CA"/>
        </w:rPr>
      </w:pPr>
    </w:p>
    <w:p w:rsidR="00CC762C" w:rsidRPr="00ED5B68" w:rsidRDefault="00CC762C" w:rsidP="004F510C">
      <w:pPr>
        <w:tabs>
          <w:tab w:val="right" w:pos="4320"/>
        </w:tabs>
        <w:suppressAutoHyphens/>
        <w:jc w:val="both"/>
        <w:rPr>
          <w:rFonts w:ascii="Bookman Old Style" w:hAnsi="Bookman Old Style"/>
          <w:snapToGrid w:val="0"/>
          <w:color w:val="000000"/>
          <w:lang w:val="en-CA"/>
        </w:rPr>
      </w:pPr>
    </w:p>
    <w:p w:rsidR="00CC762C" w:rsidRPr="00ED5B68" w:rsidRDefault="00CC762C" w:rsidP="004F510C">
      <w:pPr>
        <w:tabs>
          <w:tab w:val="right" w:pos="4320"/>
        </w:tabs>
        <w:suppressAutoHyphens/>
        <w:jc w:val="both"/>
        <w:rPr>
          <w:rFonts w:ascii="Bookman Old Style" w:hAnsi="Bookman Old Style"/>
          <w:snapToGrid w:val="0"/>
          <w:color w:val="000000"/>
          <w:lang w:val="en-CA"/>
        </w:rPr>
      </w:pPr>
    </w:p>
    <w:p w:rsidR="00B21FB8" w:rsidRPr="00ED5B68" w:rsidRDefault="00B21FB8" w:rsidP="004F510C">
      <w:pPr>
        <w:tabs>
          <w:tab w:val="right" w:pos="4320"/>
        </w:tabs>
        <w:suppressAutoHyphens/>
        <w:jc w:val="both"/>
        <w:rPr>
          <w:rFonts w:ascii="Bookman Old Style" w:hAnsi="Bookman Old Style"/>
          <w:snapToGrid w:val="0"/>
          <w:color w:val="000000"/>
          <w:lang w:val="en-CA"/>
        </w:rPr>
      </w:pPr>
    </w:p>
    <w:sectPr w:rsidR="00B21FB8" w:rsidRPr="00ED5B68" w:rsidSect="00ED5B68">
      <w:footerReference w:type="default" r:id="rId8"/>
      <w:pgSz w:w="12240" w:h="15840"/>
      <w:pgMar w:top="1134" w:right="1440" w:bottom="1134"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7B" w:rsidRDefault="00AA467B">
      <w:r>
        <w:separator/>
      </w:r>
    </w:p>
  </w:endnote>
  <w:endnote w:type="continuationSeparator" w:id="0">
    <w:p w:rsidR="00AA467B" w:rsidRDefault="00AA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3B" w:rsidRPr="00ED5B68" w:rsidRDefault="0030533E" w:rsidP="00683EC4">
    <w:pPr>
      <w:pStyle w:val="a8"/>
      <w:rPr>
        <w:rFonts w:ascii="Bookman Old Style" w:hAnsi="Bookman Old Style"/>
        <w:sz w:val="20"/>
        <w:szCs w:val="22"/>
      </w:rPr>
    </w:pPr>
    <w:r>
      <w:rPr>
        <w:rFonts w:ascii="Bookman Old Style" w:hAnsi="Bookman Old Style"/>
        <w:sz w:val="20"/>
        <w:szCs w:val="22"/>
      </w:rPr>
      <w:br/>
    </w:r>
  </w:p>
  <w:p w:rsidR="00CF0C73" w:rsidRPr="0030533E" w:rsidRDefault="00CF0C73" w:rsidP="00683EC4">
    <w:pPr>
      <w:pStyle w:val="a8"/>
      <w:rPr>
        <w:rFonts w:ascii="Bookman Old Style" w:hAnsi="Bookman Old Style"/>
        <w:lang w:val="ru-RU"/>
      </w:rPr>
    </w:pPr>
    <w:r w:rsidRPr="0030533E">
      <w:rPr>
        <w:rFonts w:ascii="Bookman Old Style" w:hAnsi="Bookman Old Style"/>
        <w:lang w:val="ru-RU"/>
      </w:rPr>
      <w:t>____________________                                                          ____________________</w:t>
    </w:r>
  </w:p>
  <w:p w:rsidR="00CF0C73" w:rsidRPr="0030533E" w:rsidRDefault="00CF0C73" w:rsidP="00683EC4">
    <w:pPr>
      <w:pStyle w:val="a8"/>
      <w:rPr>
        <w:rFonts w:ascii="Bookman Old Style" w:hAnsi="Bookman Old Style"/>
      </w:rPr>
    </w:pPr>
    <w:r w:rsidRPr="0030533E">
      <w:rPr>
        <w:rFonts w:ascii="Bookman Old Style" w:hAnsi="Bookman Old Style"/>
      </w:rPr>
      <w:t xml:space="preserve">Consultant                                                                       </w:t>
    </w:r>
    <w:r w:rsidR="00ED5B68" w:rsidRPr="0030533E">
      <w:rPr>
        <w:rFonts w:ascii="Bookman Old Style" w:hAnsi="Bookman Old Style"/>
      </w:rPr>
      <w:t xml:space="preserve"> </w:t>
    </w:r>
    <w:r w:rsidRPr="0030533E">
      <w:rPr>
        <w:rFonts w:ascii="Bookman Old Style" w:hAnsi="Bookman Old Style"/>
      </w:rPr>
      <w:t>Company</w:t>
    </w:r>
  </w:p>
  <w:p w:rsidR="00CF0C73" w:rsidRPr="0030533E" w:rsidRDefault="00CF0C73" w:rsidP="0030533E">
    <w:pPr>
      <w:pStyle w:val="a8"/>
      <w:jc w:val="center"/>
      <w:rPr>
        <w:rFonts w:ascii="Bookman Old Style" w:hAnsi="Bookman Old Style"/>
      </w:rPr>
    </w:pPr>
    <w:r w:rsidRPr="0030533E">
      <w:rPr>
        <w:rFonts w:ascii="Bookman Old Style" w:hAnsi="Bookman Old Style"/>
      </w:rPr>
      <w:fldChar w:fldCharType="begin"/>
    </w:r>
    <w:r w:rsidRPr="0030533E">
      <w:rPr>
        <w:rFonts w:ascii="Bookman Old Style" w:hAnsi="Bookman Old Style"/>
      </w:rPr>
      <w:instrText>PAGE   \* MERGEFORMAT</w:instrText>
    </w:r>
    <w:r w:rsidRPr="0030533E">
      <w:rPr>
        <w:rFonts w:ascii="Bookman Old Style" w:hAnsi="Bookman Old Style"/>
      </w:rPr>
      <w:fldChar w:fldCharType="separate"/>
    </w:r>
    <w:r w:rsidR="00DE2B0F" w:rsidRPr="00DE2B0F">
      <w:rPr>
        <w:rFonts w:ascii="Bookman Old Style" w:hAnsi="Bookman Old Style"/>
        <w:noProof/>
        <w:lang w:val="ru-RU"/>
      </w:rPr>
      <w:t>-</w:t>
    </w:r>
    <w:r w:rsidR="00DE2B0F">
      <w:rPr>
        <w:rFonts w:ascii="Bookman Old Style" w:hAnsi="Bookman Old Style"/>
        <w:noProof/>
      </w:rPr>
      <w:t xml:space="preserve"> 4 -</w:t>
    </w:r>
    <w:r w:rsidRPr="0030533E">
      <w:rPr>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7B" w:rsidRDefault="00AA467B">
      <w:r>
        <w:separator/>
      </w:r>
    </w:p>
  </w:footnote>
  <w:footnote w:type="continuationSeparator" w:id="0">
    <w:p w:rsidR="00AA467B" w:rsidRDefault="00AA4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F13"/>
    <w:multiLevelType w:val="hybridMultilevel"/>
    <w:tmpl w:val="CF569336"/>
    <w:lvl w:ilvl="0" w:tplc="90EAC32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D1C45"/>
    <w:multiLevelType w:val="multilevel"/>
    <w:tmpl w:val="4FF014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val="0"/>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6322CF2"/>
    <w:multiLevelType w:val="multilevel"/>
    <w:tmpl w:val="BB24DB34"/>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224"/>
        </w:tabs>
        <w:ind w:left="1224" w:hanging="504"/>
      </w:pPr>
      <w:rPr>
        <w:rFonts w:cs="Times New Roman"/>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68C3BE2"/>
    <w:multiLevelType w:val="multilevel"/>
    <w:tmpl w:val="BB24DB3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224"/>
        </w:tabs>
        <w:ind w:left="1224" w:hanging="504"/>
      </w:pPr>
      <w:rPr>
        <w:rFonts w:cs="Times New Roman"/>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8007906"/>
    <w:multiLevelType w:val="multilevel"/>
    <w:tmpl w:val="BB24DB3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224"/>
        </w:tabs>
        <w:ind w:left="1224" w:hanging="504"/>
      </w:pPr>
      <w:rPr>
        <w:rFonts w:cs="Times New Roman"/>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6B557D"/>
    <w:multiLevelType w:val="hybridMultilevel"/>
    <w:tmpl w:val="DAC67B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FCA055A"/>
    <w:multiLevelType w:val="hybridMultilevel"/>
    <w:tmpl w:val="147AE574"/>
    <w:lvl w:ilvl="0" w:tplc="1DE43464">
      <w:start w:val="1"/>
      <w:numFmt w:val="decimal"/>
      <w:lvlText w:val="%1."/>
      <w:lvlJc w:val="left"/>
      <w:pPr>
        <w:ind w:left="760" w:hanging="360"/>
      </w:pPr>
      <w:rPr>
        <w:rFonts w:ascii="Malgun Gothic" w:eastAsia="Malgun Gothic" w:hAnsi="Malgun Gothic" w:cs="Times New Roman"/>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40AB1025"/>
    <w:multiLevelType w:val="multilevel"/>
    <w:tmpl w:val="2CC839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1CF6E02"/>
    <w:multiLevelType w:val="multilevel"/>
    <w:tmpl w:val="4FF014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val="0"/>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28A5FC4"/>
    <w:multiLevelType w:val="hybridMultilevel"/>
    <w:tmpl w:val="6C8E1E8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43FB4434"/>
    <w:multiLevelType w:val="multilevel"/>
    <w:tmpl w:val="5C4070CA"/>
    <w:lvl w:ilvl="0">
      <w:start w:val="1"/>
      <w:numFmt w:val="decimal"/>
      <w:lvlText w:val="%1."/>
      <w:lvlJc w:val="left"/>
      <w:pPr>
        <w:tabs>
          <w:tab w:val="num" w:pos="360"/>
        </w:tabs>
        <w:ind w:left="360" w:hanging="360"/>
      </w:pPr>
      <w:rPr>
        <w:rFonts w:cs="Times New Roman"/>
        <w:b/>
        <w:bCs/>
      </w:rPr>
    </w:lvl>
    <w:lvl w:ilvl="1">
      <w:start w:val="1"/>
      <w:numFmt w:val="decimal"/>
      <w:lvlText w:val="%2."/>
      <w:lvlJc w:val="left"/>
      <w:pPr>
        <w:tabs>
          <w:tab w:val="num" w:pos="1080"/>
        </w:tabs>
        <w:ind w:left="1080" w:hanging="360"/>
      </w:pPr>
      <w:rPr>
        <w:rFonts w:cs="Times New Roman"/>
        <w:b/>
        <w:bCs/>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462A69A7"/>
    <w:multiLevelType w:val="hybridMultilevel"/>
    <w:tmpl w:val="614E56A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4ACA74BD"/>
    <w:multiLevelType w:val="multilevel"/>
    <w:tmpl w:val="BFAE31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b w:val="0"/>
        <w:bCs w:val="0"/>
      </w:rPr>
    </w:lvl>
    <w:lvl w:ilvl="2">
      <w:start w:val="1"/>
      <w:numFmt w:val="lowerLetter"/>
      <w:lvlText w:val="%3."/>
      <w:lvlJc w:val="left"/>
      <w:pPr>
        <w:tabs>
          <w:tab w:val="num" w:pos="1080"/>
        </w:tabs>
        <w:ind w:left="1080" w:hanging="360"/>
      </w:pPr>
      <w:rPr>
        <w:rFonts w:cs="Times New Roman" w:hint="default"/>
        <w:b w:val="0"/>
        <w:bCs w:val="0"/>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3EF36E6"/>
    <w:multiLevelType w:val="multilevel"/>
    <w:tmpl w:val="FD485B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b w:val="0"/>
        <w:bCs w:val="0"/>
      </w:rPr>
    </w:lvl>
    <w:lvl w:ilvl="2">
      <w:start w:val="1"/>
      <w:numFmt w:val="decimal"/>
      <w:lvlText w:val="%1.%2.%3."/>
      <w:lvlJc w:val="left"/>
      <w:pPr>
        <w:tabs>
          <w:tab w:val="num" w:pos="1224"/>
        </w:tabs>
        <w:ind w:left="1224" w:hanging="504"/>
      </w:pPr>
      <w:rPr>
        <w:rFonts w:cs="Times New Roman"/>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49B0418"/>
    <w:multiLevelType w:val="multilevel"/>
    <w:tmpl w:val="FD485B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b w:val="0"/>
        <w:bCs w:val="0"/>
      </w:rPr>
    </w:lvl>
    <w:lvl w:ilvl="2">
      <w:start w:val="1"/>
      <w:numFmt w:val="decimal"/>
      <w:lvlText w:val="%1.%2.%3."/>
      <w:lvlJc w:val="left"/>
      <w:pPr>
        <w:tabs>
          <w:tab w:val="num" w:pos="1224"/>
        </w:tabs>
        <w:ind w:left="1224" w:hanging="504"/>
      </w:pPr>
      <w:rPr>
        <w:rFonts w:cs="Times New Roman"/>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5796600B"/>
    <w:multiLevelType w:val="hybridMultilevel"/>
    <w:tmpl w:val="9C3675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D5B2E2B"/>
    <w:multiLevelType w:val="multilevel"/>
    <w:tmpl w:val="15C0B5EE"/>
    <w:lvl w:ilvl="0">
      <w:start w:val="1"/>
      <w:numFmt w:val="lowerLetter"/>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2D834AD"/>
    <w:multiLevelType w:val="hybridMultilevel"/>
    <w:tmpl w:val="1CD222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35E5621"/>
    <w:multiLevelType w:val="hybridMultilevel"/>
    <w:tmpl w:val="15C0B5EE"/>
    <w:lvl w:ilvl="0" w:tplc="E8E8CD74">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AE239D0"/>
    <w:multiLevelType w:val="multilevel"/>
    <w:tmpl w:val="BB24DB3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b w:val="0"/>
        <w:bCs w:val="0"/>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708B6786"/>
    <w:multiLevelType w:val="multilevel"/>
    <w:tmpl w:val="89B0CB1E"/>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val="0"/>
      </w:rPr>
    </w:lvl>
    <w:lvl w:ilvl="3">
      <w:start w:val="1"/>
      <w:numFmt w:val="lowerLetter"/>
      <w:lvlText w:val="%4."/>
      <w:lvlJc w:val="left"/>
      <w:pPr>
        <w:tabs>
          <w:tab w:val="num" w:pos="1440"/>
        </w:tabs>
        <w:ind w:left="1440" w:hanging="360"/>
      </w:pPr>
      <w:rPr>
        <w:rFonts w:cs="Times New Roman" w:hint="default"/>
        <w:b w:val="0"/>
        <w:bCs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735978EF"/>
    <w:multiLevelType w:val="hybridMultilevel"/>
    <w:tmpl w:val="69EC0BD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5"/>
  </w:num>
  <w:num w:numId="4">
    <w:abstractNumId w:val="9"/>
  </w:num>
  <w:num w:numId="5">
    <w:abstractNumId w:val="10"/>
  </w:num>
  <w:num w:numId="6">
    <w:abstractNumId w:val="4"/>
  </w:num>
  <w:num w:numId="7">
    <w:abstractNumId w:val="14"/>
  </w:num>
  <w:num w:numId="8">
    <w:abstractNumId w:val="3"/>
  </w:num>
  <w:num w:numId="9">
    <w:abstractNumId w:val="20"/>
  </w:num>
  <w:num w:numId="10">
    <w:abstractNumId w:val="13"/>
  </w:num>
  <w:num w:numId="11">
    <w:abstractNumId w:val="12"/>
  </w:num>
  <w:num w:numId="12">
    <w:abstractNumId w:val="19"/>
  </w:num>
  <w:num w:numId="13">
    <w:abstractNumId w:val="1"/>
  </w:num>
  <w:num w:numId="14">
    <w:abstractNumId w:val="8"/>
  </w:num>
  <w:num w:numId="15">
    <w:abstractNumId w:val="5"/>
  </w:num>
  <w:num w:numId="16">
    <w:abstractNumId w:val="17"/>
  </w:num>
  <w:num w:numId="17">
    <w:abstractNumId w:val="18"/>
  </w:num>
  <w:num w:numId="18">
    <w:abstractNumId w:val="7"/>
  </w:num>
  <w:num w:numId="19">
    <w:abstractNumId w:val="16"/>
  </w:num>
  <w:num w:numId="20">
    <w:abstractNumId w:val="21"/>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08"/>
    <w:rsid w:val="00022E16"/>
    <w:rsid w:val="0002792F"/>
    <w:rsid w:val="000311EB"/>
    <w:rsid w:val="00050C95"/>
    <w:rsid w:val="00062C72"/>
    <w:rsid w:val="0009214F"/>
    <w:rsid w:val="000C48A5"/>
    <w:rsid w:val="000D1CC4"/>
    <w:rsid w:val="000E1710"/>
    <w:rsid w:val="0010444E"/>
    <w:rsid w:val="001103B1"/>
    <w:rsid w:val="00126743"/>
    <w:rsid w:val="00131748"/>
    <w:rsid w:val="001336B4"/>
    <w:rsid w:val="00136BA6"/>
    <w:rsid w:val="001645F3"/>
    <w:rsid w:val="0018098A"/>
    <w:rsid w:val="0018559C"/>
    <w:rsid w:val="001A672B"/>
    <w:rsid w:val="001B50DB"/>
    <w:rsid w:val="00223606"/>
    <w:rsid w:val="00232C59"/>
    <w:rsid w:val="00256525"/>
    <w:rsid w:val="0025774F"/>
    <w:rsid w:val="00265440"/>
    <w:rsid w:val="0026797F"/>
    <w:rsid w:val="00285CBC"/>
    <w:rsid w:val="002B1654"/>
    <w:rsid w:val="002C0E70"/>
    <w:rsid w:val="002E6331"/>
    <w:rsid w:val="002E70BD"/>
    <w:rsid w:val="00303631"/>
    <w:rsid w:val="0030533E"/>
    <w:rsid w:val="00306B62"/>
    <w:rsid w:val="003102AE"/>
    <w:rsid w:val="0031588E"/>
    <w:rsid w:val="0036036D"/>
    <w:rsid w:val="00387FFB"/>
    <w:rsid w:val="00394A77"/>
    <w:rsid w:val="003A2CE6"/>
    <w:rsid w:val="003C032D"/>
    <w:rsid w:val="003C0AF3"/>
    <w:rsid w:val="003F2C9C"/>
    <w:rsid w:val="003F3252"/>
    <w:rsid w:val="003F4815"/>
    <w:rsid w:val="003F4DCB"/>
    <w:rsid w:val="00415D9F"/>
    <w:rsid w:val="00423220"/>
    <w:rsid w:val="0043478A"/>
    <w:rsid w:val="004445D1"/>
    <w:rsid w:val="00445FE6"/>
    <w:rsid w:val="00447B87"/>
    <w:rsid w:val="00453E48"/>
    <w:rsid w:val="00455D6F"/>
    <w:rsid w:val="004654A3"/>
    <w:rsid w:val="0047290F"/>
    <w:rsid w:val="004744CC"/>
    <w:rsid w:val="004764DF"/>
    <w:rsid w:val="00482366"/>
    <w:rsid w:val="00494FBB"/>
    <w:rsid w:val="004A6F44"/>
    <w:rsid w:val="004B56B9"/>
    <w:rsid w:val="004E1541"/>
    <w:rsid w:val="004E1613"/>
    <w:rsid w:val="004F510C"/>
    <w:rsid w:val="00502FDB"/>
    <w:rsid w:val="00517ED5"/>
    <w:rsid w:val="005200B9"/>
    <w:rsid w:val="00582535"/>
    <w:rsid w:val="0059489A"/>
    <w:rsid w:val="00595557"/>
    <w:rsid w:val="005A4D8F"/>
    <w:rsid w:val="005B1FAF"/>
    <w:rsid w:val="005B4598"/>
    <w:rsid w:val="005F15B1"/>
    <w:rsid w:val="00603BE3"/>
    <w:rsid w:val="0062468F"/>
    <w:rsid w:val="00632406"/>
    <w:rsid w:val="00635A83"/>
    <w:rsid w:val="00656EE0"/>
    <w:rsid w:val="0067416F"/>
    <w:rsid w:val="006834C1"/>
    <w:rsid w:val="00683EC4"/>
    <w:rsid w:val="00690BA3"/>
    <w:rsid w:val="006A3062"/>
    <w:rsid w:val="006B6D60"/>
    <w:rsid w:val="006C182E"/>
    <w:rsid w:val="006D0E97"/>
    <w:rsid w:val="006E1948"/>
    <w:rsid w:val="006E4015"/>
    <w:rsid w:val="006F03B5"/>
    <w:rsid w:val="006F0AB2"/>
    <w:rsid w:val="006F3430"/>
    <w:rsid w:val="007077B7"/>
    <w:rsid w:val="00752BD7"/>
    <w:rsid w:val="00753957"/>
    <w:rsid w:val="007539DD"/>
    <w:rsid w:val="007565AC"/>
    <w:rsid w:val="00764181"/>
    <w:rsid w:val="007651E2"/>
    <w:rsid w:val="00767ABA"/>
    <w:rsid w:val="00767E2F"/>
    <w:rsid w:val="00773B6C"/>
    <w:rsid w:val="00782394"/>
    <w:rsid w:val="007A665F"/>
    <w:rsid w:val="007F0F06"/>
    <w:rsid w:val="007F22CE"/>
    <w:rsid w:val="00801DB5"/>
    <w:rsid w:val="008113CA"/>
    <w:rsid w:val="0081653B"/>
    <w:rsid w:val="00854E98"/>
    <w:rsid w:val="00862BDC"/>
    <w:rsid w:val="008B5429"/>
    <w:rsid w:val="008C11DC"/>
    <w:rsid w:val="008C141E"/>
    <w:rsid w:val="008C1BC9"/>
    <w:rsid w:val="008C2BA6"/>
    <w:rsid w:val="008D552C"/>
    <w:rsid w:val="00906145"/>
    <w:rsid w:val="00927032"/>
    <w:rsid w:val="00952F28"/>
    <w:rsid w:val="00954CBB"/>
    <w:rsid w:val="00956EBD"/>
    <w:rsid w:val="00962B09"/>
    <w:rsid w:val="009703E7"/>
    <w:rsid w:val="009A0AB8"/>
    <w:rsid w:val="009D2AC1"/>
    <w:rsid w:val="00A31C5C"/>
    <w:rsid w:val="00A33C51"/>
    <w:rsid w:val="00A45A82"/>
    <w:rsid w:val="00A53A4F"/>
    <w:rsid w:val="00A62AEE"/>
    <w:rsid w:val="00A67872"/>
    <w:rsid w:val="00AA467B"/>
    <w:rsid w:val="00AA767E"/>
    <w:rsid w:val="00AC6523"/>
    <w:rsid w:val="00AF5417"/>
    <w:rsid w:val="00B02ABB"/>
    <w:rsid w:val="00B10792"/>
    <w:rsid w:val="00B216C7"/>
    <w:rsid w:val="00B21FB8"/>
    <w:rsid w:val="00B221D6"/>
    <w:rsid w:val="00B27D83"/>
    <w:rsid w:val="00B42E08"/>
    <w:rsid w:val="00B46040"/>
    <w:rsid w:val="00B75683"/>
    <w:rsid w:val="00B77296"/>
    <w:rsid w:val="00B8128E"/>
    <w:rsid w:val="00BA5867"/>
    <w:rsid w:val="00BB3D37"/>
    <w:rsid w:val="00BB5605"/>
    <w:rsid w:val="00BC52E5"/>
    <w:rsid w:val="00C04E18"/>
    <w:rsid w:val="00C16522"/>
    <w:rsid w:val="00C26629"/>
    <w:rsid w:val="00C5426E"/>
    <w:rsid w:val="00C904E6"/>
    <w:rsid w:val="00C9671D"/>
    <w:rsid w:val="00CC762C"/>
    <w:rsid w:val="00CD12EE"/>
    <w:rsid w:val="00CE477D"/>
    <w:rsid w:val="00CF0C73"/>
    <w:rsid w:val="00CF11AD"/>
    <w:rsid w:val="00CF49DC"/>
    <w:rsid w:val="00D0199A"/>
    <w:rsid w:val="00D05A0E"/>
    <w:rsid w:val="00D13CB7"/>
    <w:rsid w:val="00D14FB4"/>
    <w:rsid w:val="00D20199"/>
    <w:rsid w:val="00D242DD"/>
    <w:rsid w:val="00D41E9A"/>
    <w:rsid w:val="00D47A50"/>
    <w:rsid w:val="00D54DC9"/>
    <w:rsid w:val="00D5644C"/>
    <w:rsid w:val="00D80A4C"/>
    <w:rsid w:val="00D86A8A"/>
    <w:rsid w:val="00DA0481"/>
    <w:rsid w:val="00DB5F62"/>
    <w:rsid w:val="00DC73D4"/>
    <w:rsid w:val="00DD5D7D"/>
    <w:rsid w:val="00DE200D"/>
    <w:rsid w:val="00DE2B0F"/>
    <w:rsid w:val="00E018D0"/>
    <w:rsid w:val="00E125EC"/>
    <w:rsid w:val="00E25C5E"/>
    <w:rsid w:val="00E344A8"/>
    <w:rsid w:val="00E67040"/>
    <w:rsid w:val="00E7061B"/>
    <w:rsid w:val="00E75F24"/>
    <w:rsid w:val="00E83207"/>
    <w:rsid w:val="00E90108"/>
    <w:rsid w:val="00E954ED"/>
    <w:rsid w:val="00EC09FD"/>
    <w:rsid w:val="00EC2B0F"/>
    <w:rsid w:val="00EC7898"/>
    <w:rsid w:val="00ED14C2"/>
    <w:rsid w:val="00ED1EEF"/>
    <w:rsid w:val="00ED2F9F"/>
    <w:rsid w:val="00ED5B68"/>
    <w:rsid w:val="00EF6FF2"/>
    <w:rsid w:val="00F13CB1"/>
    <w:rsid w:val="00F22C61"/>
    <w:rsid w:val="00F40671"/>
    <w:rsid w:val="00F40B76"/>
    <w:rsid w:val="00F50762"/>
    <w:rsid w:val="00F632D9"/>
    <w:rsid w:val="00FA6A5A"/>
    <w:rsid w:val="00FB3F04"/>
    <w:rsid w:val="00FB404A"/>
    <w:rsid w:val="00FC12B7"/>
    <w:rsid w:val="00FC5EE6"/>
    <w:rsid w:val="00FD0FFC"/>
    <w:rsid w:val="00FD1854"/>
    <w:rsid w:val="00FE079B"/>
    <w:rsid w:val="00FE40E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4F150"/>
  <w14:defaultImageDpi w14:val="0"/>
  <w15:docId w15:val="{C364E907-87F5-477D-A75C-23CBD632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6629"/>
    <w:pPr>
      <w:overflowPunct w:val="0"/>
      <w:autoSpaceDE w:val="0"/>
      <w:autoSpaceDN w:val="0"/>
      <w:adjustRightInd w:val="0"/>
      <w:spacing w:before="100" w:after="100"/>
      <w:textAlignment w:val="baseline"/>
    </w:pPr>
  </w:style>
  <w:style w:type="paragraph" w:customStyle="1" w:styleId="TabbedL1">
    <w:name w:val="Tabbed_L1"/>
    <w:basedOn w:val="a"/>
    <w:next w:val="a"/>
    <w:uiPriority w:val="99"/>
    <w:rsid w:val="003102AE"/>
    <w:pPr>
      <w:tabs>
        <w:tab w:val="left" w:pos="1440"/>
      </w:tabs>
      <w:overflowPunct w:val="0"/>
      <w:autoSpaceDE w:val="0"/>
      <w:autoSpaceDN w:val="0"/>
      <w:adjustRightInd w:val="0"/>
      <w:spacing w:after="240"/>
      <w:ind w:firstLine="720"/>
      <w:textAlignment w:val="baseline"/>
    </w:pPr>
  </w:style>
  <w:style w:type="paragraph" w:styleId="a4">
    <w:name w:val="Body Text"/>
    <w:basedOn w:val="a"/>
    <w:link w:val="a5"/>
    <w:uiPriority w:val="99"/>
    <w:rsid w:val="00906145"/>
    <w:pPr>
      <w:widowControl w:val="0"/>
      <w:overflowPunct w:val="0"/>
      <w:autoSpaceDE w:val="0"/>
      <w:autoSpaceDN w:val="0"/>
      <w:adjustRightInd w:val="0"/>
      <w:spacing w:line="480" w:lineRule="auto"/>
      <w:ind w:firstLine="1440"/>
      <w:textAlignment w:val="baseline"/>
    </w:pPr>
  </w:style>
  <w:style w:type="paragraph" w:styleId="HTML">
    <w:name w:val="HTML Preformatted"/>
    <w:basedOn w:val="a"/>
    <w:link w:val="HTML0"/>
    <w:uiPriority w:val="99"/>
    <w:rsid w:val="00FB4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5">
    <w:name w:val="Основной текст Знак"/>
    <w:link w:val="a4"/>
    <w:uiPriority w:val="99"/>
    <w:semiHidden/>
    <w:locked/>
    <w:rPr>
      <w:sz w:val="24"/>
      <w:lang w:val="en-US" w:eastAsia="en-US"/>
    </w:rPr>
  </w:style>
  <w:style w:type="paragraph" w:styleId="a6">
    <w:name w:val="header"/>
    <w:basedOn w:val="a"/>
    <w:link w:val="a7"/>
    <w:uiPriority w:val="99"/>
    <w:rsid w:val="003F3252"/>
    <w:pPr>
      <w:tabs>
        <w:tab w:val="center" w:pos="4320"/>
        <w:tab w:val="right" w:pos="8640"/>
      </w:tabs>
    </w:pPr>
  </w:style>
  <w:style w:type="character" w:customStyle="1" w:styleId="HTML0">
    <w:name w:val="Стандартный HTML Знак"/>
    <w:link w:val="HTML"/>
    <w:uiPriority w:val="99"/>
    <w:semiHidden/>
    <w:locked/>
    <w:rPr>
      <w:rFonts w:ascii="Courier New" w:hAnsi="Courier New"/>
      <w:sz w:val="20"/>
      <w:lang w:val="en-US" w:eastAsia="en-US"/>
    </w:rPr>
  </w:style>
  <w:style w:type="paragraph" w:styleId="a8">
    <w:name w:val="footer"/>
    <w:basedOn w:val="a"/>
    <w:link w:val="a9"/>
    <w:uiPriority w:val="99"/>
    <w:rsid w:val="003F3252"/>
    <w:pPr>
      <w:tabs>
        <w:tab w:val="center" w:pos="4320"/>
        <w:tab w:val="right" w:pos="8640"/>
      </w:tabs>
    </w:pPr>
  </w:style>
  <w:style w:type="character" w:customStyle="1" w:styleId="a7">
    <w:name w:val="Верхний колонтитул Знак"/>
    <w:link w:val="a6"/>
    <w:uiPriority w:val="99"/>
    <w:semiHidden/>
    <w:locked/>
    <w:rPr>
      <w:sz w:val="24"/>
      <w:lang w:val="en-US" w:eastAsia="en-US"/>
    </w:rPr>
  </w:style>
  <w:style w:type="character" w:styleId="aa">
    <w:name w:val="page number"/>
    <w:basedOn w:val="a0"/>
    <w:uiPriority w:val="99"/>
    <w:rsid w:val="003F3252"/>
  </w:style>
  <w:style w:type="character" w:customStyle="1" w:styleId="a9">
    <w:name w:val="Нижний колонтитул Знак"/>
    <w:link w:val="a8"/>
    <w:uiPriority w:val="99"/>
    <w:locked/>
    <w:rPr>
      <w:sz w:val="24"/>
      <w:lang w:val="en-US" w:eastAsia="en-US"/>
    </w:rPr>
  </w:style>
  <w:style w:type="paragraph" w:styleId="2">
    <w:name w:val="Body Text Indent 2"/>
    <w:basedOn w:val="a"/>
    <w:link w:val="20"/>
    <w:uiPriority w:val="99"/>
    <w:rsid w:val="00A31C5C"/>
    <w:pPr>
      <w:spacing w:after="120" w:line="480" w:lineRule="auto"/>
      <w:ind w:left="283"/>
    </w:pPr>
  </w:style>
  <w:style w:type="paragraph" w:styleId="ab">
    <w:name w:val="Title"/>
    <w:basedOn w:val="a"/>
    <w:link w:val="ac"/>
    <w:uiPriority w:val="99"/>
    <w:qFormat/>
    <w:rsid w:val="00A31C5C"/>
    <w:pPr>
      <w:widowControl w:val="0"/>
      <w:overflowPunct w:val="0"/>
      <w:autoSpaceDE w:val="0"/>
      <w:autoSpaceDN w:val="0"/>
      <w:adjustRightInd w:val="0"/>
      <w:jc w:val="center"/>
      <w:textAlignment w:val="baseline"/>
    </w:pPr>
    <w:rPr>
      <w:b/>
      <w:bCs/>
    </w:rPr>
  </w:style>
  <w:style w:type="character" w:customStyle="1" w:styleId="20">
    <w:name w:val="Основной текст с отступом 2 Знак"/>
    <w:link w:val="2"/>
    <w:uiPriority w:val="99"/>
    <w:semiHidden/>
    <w:locked/>
    <w:rPr>
      <w:sz w:val="24"/>
      <w:lang w:val="en-US" w:eastAsia="en-US"/>
    </w:rPr>
  </w:style>
  <w:style w:type="paragraph" w:styleId="ad">
    <w:name w:val="Balloon Text"/>
    <w:basedOn w:val="a"/>
    <w:link w:val="ae"/>
    <w:uiPriority w:val="99"/>
    <w:semiHidden/>
    <w:unhideWhenUsed/>
    <w:rsid w:val="003C032D"/>
    <w:rPr>
      <w:rFonts w:asciiTheme="majorHAnsi" w:eastAsiaTheme="majorEastAsia" w:hAnsiTheme="majorHAnsi" w:cstheme="majorBidi"/>
      <w:sz w:val="16"/>
      <w:szCs w:val="16"/>
    </w:rPr>
  </w:style>
  <w:style w:type="character" w:customStyle="1" w:styleId="ac">
    <w:name w:val="Заголовок Знак"/>
    <w:link w:val="ab"/>
    <w:uiPriority w:val="10"/>
    <w:locked/>
    <w:rPr>
      <w:rFonts w:ascii="Cambria" w:hAnsi="Cambria"/>
      <w:b/>
      <w:kern w:val="28"/>
      <w:sz w:val="32"/>
      <w:lang w:val="en-US" w:eastAsia="en-US"/>
    </w:rPr>
  </w:style>
  <w:style w:type="character" w:customStyle="1" w:styleId="ae">
    <w:name w:val="Текст выноски Знак"/>
    <w:basedOn w:val="a0"/>
    <w:link w:val="ad"/>
    <w:uiPriority w:val="99"/>
    <w:semiHidden/>
    <w:rsid w:val="003C032D"/>
    <w:rPr>
      <w:rFonts w:asciiTheme="majorHAnsi" w:eastAsiaTheme="majorEastAsia" w:hAnsiTheme="majorHAnsi" w:cstheme="majorBidi"/>
      <w:sz w:val="16"/>
      <w:szCs w:val="16"/>
      <w:lang w:eastAsia="en-US"/>
    </w:rPr>
  </w:style>
  <w:style w:type="character" w:styleId="af">
    <w:name w:val="annotation reference"/>
    <w:basedOn w:val="a0"/>
    <w:uiPriority w:val="99"/>
    <w:semiHidden/>
    <w:unhideWhenUsed/>
    <w:rsid w:val="003C032D"/>
    <w:rPr>
      <w:sz w:val="18"/>
      <w:szCs w:val="18"/>
    </w:rPr>
  </w:style>
  <w:style w:type="paragraph" w:styleId="af0">
    <w:name w:val="annotation text"/>
    <w:basedOn w:val="a"/>
    <w:link w:val="af1"/>
    <w:uiPriority w:val="99"/>
    <w:semiHidden/>
    <w:unhideWhenUsed/>
    <w:rsid w:val="003C032D"/>
  </w:style>
  <w:style w:type="character" w:customStyle="1" w:styleId="af1">
    <w:name w:val="Текст примечания Знак"/>
    <w:basedOn w:val="a0"/>
    <w:link w:val="af0"/>
    <w:uiPriority w:val="99"/>
    <w:semiHidden/>
    <w:rsid w:val="003C032D"/>
    <w:rPr>
      <w:sz w:val="24"/>
      <w:szCs w:val="24"/>
      <w:lang w:eastAsia="en-US"/>
    </w:rPr>
  </w:style>
  <w:style w:type="paragraph" w:styleId="af2">
    <w:name w:val="annotation subject"/>
    <w:basedOn w:val="af0"/>
    <w:next w:val="af0"/>
    <w:link w:val="af3"/>
    <w:uiPriority w:val="99"/>
    <w:semiHidden/>
    <w:unhideWhenUsed/>
    <w:rsid w:val="003C032D"/>
    <w:rPr>
      <w:b/>
      <w:bCs/>
    </w:rPr>
  </w:style>
  <w:style w:type="character" w:customStyle="1" w:styleId="af3">
    <w:name w:val="Тема примечания Знак"/>
    <w:basedOn w:val="af1"/>
    <w:link w:val="af2"/>
    <w:uiPriority w:val="99"/>
    <w:semiHidden/>
    <w:rsid w:val="003C032D"/>
    <w:rPr>
      <w:b/>
      <w:bCs/>
      <w:sz w:val="24"/>
      <w:szCs w:val="24"/>
      <w:lang w:eastAsia="en-US"/>
    </w:rPr>
  </w:style>
  <w:style w:type="paragraph" w:styleId="af4">
    <w:name w:val="List Paragraph"/>
    <w:basedOn w:val="a"/>
    <w:uiPriority w:val="34"/>
    <w:qFormat/>
    <w:rsid w:val="00862BDC"/>
    <w:pPr>
      <w:ind w:left="720"/>
      <w:contextualSpacing/>
    </w:pPr>
  </w:style>
  <w:style w:type="paragraph" w:styleId="af5">
    <w:name w:val="Plain Text"/>
    <w:basedOn w:val="a"/>
    <w:link w:val="af6"/>
    <w:uiPriority w:val="99"/>
    <w:unhideWhenUsed/>
    <w:rsid w:val="004F510C"/>
    <w:rPr>
      <w:rFonts w:ascii="Calibri" w:eastAsiaTheme="minorHAnsi" w:hAnsi="Calibri" w:cstheme="minorBidi"/>
      <w:sz w:val="22"/>
      <w:szCs w:val="21"/>
      <w:lang w:val="ru-RU"/>
    </w:rPr>
  </w:style>
  <w:style w:type="character" w:customStyle="1" w:styleId="af6">
    <w:name w:val="Текст Знак"/>
    <w:basedOn w:val="a0"/>
    <w:link w:val="af5"/>
    <w:uiPriority w:val="99"/>
    <w:rsid w:val="004F510C"/>
    <w:rPr>
      <w:rFonts w:ascii="Calibri" w:eastAsiaTheme="minorHAnsi" w:hAnsi="Calibri" w:cstheme="minorBidi"/>
      <w:sz w:val="22"/>
      <w:szCs w:val="21"/>
      <w:lang w:val="ru-RU" w:eastAsia="en-US"/>
    </w:rPr>
  </w:style>
  <w:style w:type="paragraph" w:styleId="af7">
    <w:name w:val="No Spacing"/>
    <w:basedOn w:val="a"/>
    <w:uiPriority w:val="1"/>
    <w:qFormat/>
    <w:rsid w:val="00CF0C73"/>
    <w:pPr>
      <w:wordWrap w:val="0"/>
      <w:autoSpaceDE w:val="0"/>
      <w:autoSpaceDN w:val="0"/>
      <w:jc w:val="both"/>
    </w:pPr>
    <w:rPr>
      <w:rFonts w:ascii="Malgun Gothic" w:eastAsia="Malgun Gothic" w:hAnsi="Malgun Gothic"/>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16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7398-0640-4363-BC17-9BD2EC31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2166</Words>
  <Characters>12352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nikolay.kristin</cp:lastModifiedBy>
  <cp:revision>2</cp:revision>
  <cp:lastPrinted>2013-06-19T15:40:00Z</cp:lastPrinted>
  <dcterms:created xsi:type="dcterms:W3CDTF">2017-02-19T13:04:00Z</dcterms:created>
  <dcterms:modified xsi:type="dcterms:W3CDTF">2017-02-19T13:04:00Z</dcterms:modified>
</cp:coreProperties>
</file>